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E2F431" w14:textId="77777777" w:rsidR="004258DB" w:rsidRPr="00EE77C9" w:rsidRDefault="004258DB" w:rsidP="004258DB">
      <w:pPr>
        <w:tabs>
          <w:tab w:val="left" w:pos="8137"/>
        </w:tabs>
        <w:spacing w:before="60" w:after="60"/>
        <w:ind w:firstLine="0"/>
        <w:jc w:val="center"/>
        <w:rPr>
          <w:rFonts w:cs="Arial"/>
          <w:b/>
          <w:bCs/>
        </w:rPr>
      </w:pPr>
      <w:r w:rsidRPr="6729690D">
        <w:rPr>
          <w:rFonts w:cs="Arial"/>
          <w:b/>
          <w:bCs/>
        </w:rPr>
        <w:t>TECHNINĖ SPECIFIKACIJA</w:t>
      </w:r>
    </w:p>
    <w:p w14:paraId="3E48DF35" w14:textId="09DC6164" w:rsidR="004258DB" w:rsidRDefault="004258DB" w:rsidP="004B4FA9">
      <w:pPr>
        <w:pStyle w:val="Sraopastraipa"/>
        <w:tabs>
          <w:tab w:val="left" w:pos="284"/>
        </w:tabs>
        <w:spacing w:before="60" w:after="60"/>
        <w:ind w:left="0" w:firstLine="0"/>
        <w:contextualSpacing w:val="0"/>
        <w:jc w:val="center"/>
        <w:rPr>
          <w:rFonts w:cs="Arial"/>
          <w:b/>
        </w:rPr>
      </w:pPr>
    </w:p>
    <w:p w14:paraId="0CA7C75A" w14:textId="77777777" w:rsidR="004258DB" w:rsidRPr="00EE77C9" w:rsidRDefault="004258DB" w:rsidP="004258DB">
      <w:pPr>
        <w:pStyle w:val="Sraopastraipa"/>
        <w:numPr>
          <w:ilvl w:val="0"/>
          <w:numId w:val="3"/>
        </w:numPr>
        <w:pBdr>
          <w:top w:val="single" w:sz="8" w:space="1" w:color="auto"/>
          <w:bottom w:val="single" w:sz="8" w:space="1" w:color="auto"/>
        </w:pBdr>
        <w:tabs>
          <w:tab w:val="left" w:pos="360"/>
        </w:tabs>
        <w:spacing w:before="60" w:after="60"/>
        <w:ind w:left="0" w:firstLine="0"/>
        <w:contextualSpacing w:val="0"/>
        <w:rPr>
          <w:rFonts w:cs="Arial"/>
          <w:b/>
        </w:rPr>
      </w:pPr>
      <w:r w:rsidRPr="00EE77C9">
        <w:rPr>
          <w:rFonts w:cs="Arial"/>
          <w:b/>
        </w:rPr>
        <w:t>SĄVOKOS IR SUTRUMPINIMAI</w:t>
      </w:r>
    </w:p>
    <w:p w14:paraId="1B978C08" w14:textId="6690F199" w:rsidR="004258DB" w:rsidRPr="00EE77C9" w:rsidRDefault="007E5A4E" w:rsidP="201B1B89">
      <w:pPr>
        <w:pStyle w:val="Sraopastraipa"/>
        <w:numPr>
          <w:ilvl w:val="1"/>
          <w:numId w:val="3"/>
        </w:numPr>
        <w:tabs>
          <w:tab w:val="left" w:pos="567"/>
        </w:tabs>
        <w:spacing w:before="60" w:after="60"/>
        <w:ind w:left="0" w:firstLine="0"/>
        <w:jc w:val="both"/>
        <w:rPr>
          <w:rFonts w:eastAsiaTheme="minorEastAsia" w:cs="Arial"/>
        </w:rPr>
      </w:pPr>
      <w:r>
        <w:rPr>
          <w:rFonts w:eastAsia="Arial" w:cs="Arial"/>
          <w:b/>
          <w:bCs/>
        </w:rPr>
        <w:t>Užsakovas</w:t>
      </w:r>
      <w:r w:rsidR="00147E03">
        <w:rPr>
          <w:rFonts w:eastAsia="Arial" w:cs="Arial"/>
          <w:b/>
          <w:bCs/>
        </w:rPr>
        <w:t xml:space="preserve"> </w:t>
      </w:r>
      <w:r w:rsidR="004258DB" w:rsidRPr="00EE77C9">
        <w:rPr>
          <w:rFonts w:eastAsia="Arial" w:cs="Arial"/>
        </w:rPr>
        <w:t xml:space="preserve">– </w:t>
      </w:r>
      <w:bookmarkStart w:id="0" w:name="_Hlk31698696"/>
      <w:sdt>
        <w:sdtPr>
          <w:rPr>
            <w:rFonts w:cs="Arial"/>
          </w:rPr>
          <w:id w:val="1799497722"/>
          <w:placeholder>
            <w:docPart w:val="90D634B02CD54784BC58B38AE1C55F6B"/>
          </w:placeholder>
          <w:dropDownList>
            <w:listItem w:value="[Pasirinkite]"/>
            <w:listItem w:displayText="UAB „Vilniaus vystymo kompanija“." w:value="UAB „Vilniaus vystymo kompanija“."/>
            <w:listItem w:displayText="Vilniaus miesto savivaldybės administracija." w:value="Vilniaus miesto savivaldybės administracija."/>
            <w:listItem w:displayText="___________ (irašyti)" w:value="___________ (irašyti)"/>
          </w:dropDownList>
        </w:sdtPr>
        <w:sdtEndPr/>
        <w:sdtContent>
          <w:r w:rsidR="00757E6B">
            <w:rPr>
              <w:rFonts w:cs="Arial"/>
            </w:rPr>
            <w:t>Vilniaus miesto savivaldybės administracija.</w:t>
          </w:r>
        </w:sdtContent>
      </w:sdt>
      <w:bookmarkEnd w:id="0"/>
    </w:p>
    <w:p w14:paraId="1FE3DB8F" w14:textId="5919C653" w:rsidR="004258DB" w:rsidRPr="00EE77C9" w:rsidRDefault="004258DB" w:rsidP="004258DB">
      <w:pPr>
        <w:pStyle w:val="Sraopastraipa"/>
        <w:numPr>
          <w:ilvl w:val="1"/>
          <w:numId w:val="3"/>
        </w:numPr>
        <w:tabs>
          <w:tab w:val="left" w:pos="567"/>
        </w:tabs>
        <w:spacing w:before="60" w:after="60"/>
        <w:ind w:left="0" w:firstLine="0"/>
        <w:contextualSpacing w:val="0"/>
        <w:jc w:val="both"/>
        <w:rPr>
          <w:rFonts w:eastAsiaTheme="minorEastAsia" w:cs="Arial"/>
        </w:rPr>
      </w:pPr>
      <w:r w:rsidRPr="00EE77C9">
        <w:rPr>
          <w:rFonts w:eastAsia="Arial" w:cs="Arial"/>
          <w:b/>
          <w:bCs/>
        </w:rPr>
        <w:t>Paslaugų teikėjas</w:t>
      </w:r>
      <w:r w:rsidRPr="00EE77C9">
        <w:rPr>
          <w:rFonts w:eastAsia="Arial" w:cs="Arial"/>
        </w:rPr>
        <w:t xml:space="preserve"> – ūkio subjektas – fizinis asmuo, privatusis juridinis asmuo, viešasis juridinis asmuo, kitos organizacijos ir jų padaliniai ar tokių asmenų grupė, su kuriuo </w:t>
      </w:r>
      <w:r w:rsidR="001510C4">
        <w:rPr>
          <w:rFonts w:eastAsia="Arial" w:cs="Arial"/>
        </w:rPr>
        <w:t>Užsakovas</w:t>
      </w:r>
      <w:r w:rsidRPr="00EE77C9">
        <w:rPr>
          <w:rFonts w:eastAsia="Arial" w:cs="Arial"/>
        </w:rPr>
        <w:t xml:space="preserve"> sudaro Sutartį.</w:t>
      </w:r>
    </w:p>
    <w:p w14:paraId="036ACFD3" w14:textId="60C56562" w:rsidR="004258DB" w:rsidRPr="00EE77C9" w:rsidRDefault="004258DB" w:rsidP="004258DB">
      <w:pPr>
        <w:pStyle w:val="Sraopastraipa"/>
        <w:numPr>
          <w:ilvl w:val="1"/>
          <w:numId w:val="3"/>
        </w:numPr>
        <w:tabs>
          <w:tab w:val="left" w:pos="567"/>
        </w:tabs>
        <w:spacing w:before="60" w:after="60"/>
        <w:ind w:left="0" w:firstLine="0"/>
        <w:contextualSpacing w:val="0"/>
        <w:jc w:val="both"/>
        <w:rPr>
          <w:rFonts w:eastAsiaTheme="minorEastAsia" w:cs="Arial"/>
        </w:rPr>
      </w:pPr>
      <w:r w:rsidRPr="00EE77C9">
        <w:rPr>
          <w:rFonts w:eastAsia="Arial" w:cs="Arial"/>
          <w:b/>
          <w:bCs/>
        </w:rPr>
        <w:t>Sutartis</w:t>
      </w:r>
      <w:r w:rsidRPr="00EE77C9">
        <w:rPr>
          <w:rFonts w:eastAsia="Arial" w:cs="Arial"/>
        </w:rPr>
        <w:t xml:space="preserve"> – Sutartis, sudaroma tarp </w:t>
      </w:r>
      <w:r w:rsidR="001510C4">
        <w:rPr>
          <w:rFonts w:eastAsia="Arial" w:cs="Arial"/>
        </w:rPr>
        <w:t>Užsakovo</w:t>
      </w:r>
      <w:r w:rsidRPr="00EE77C9">
        <w:rPr>
          <w:rFonts w:eastAsia="Arial" w:cs="Arial"/>
        </w:rPr>
        <w:t xml:space="preserve"> ir Paslaugų teikėjo dėl Pirkimo objekto.</w:t>
      </w:r>
    </w:p>
    <w:p w14:paraId="33B38115" w14:textId="46C60A9E" w:rsidR="004258DB" w:rsidRPr="00EE77C9" w:rsidRDefault="004258DB" w:rsidP="004258DB">
      <w:pPr>
        <w:pStyle w:val="Sraopastraipa"/>
        <w:numPr>
          <w:ilvl w:val="1"/>
          <w:numId w:val="3"/>
        </w:numPr>
        <w:tabs>
          <w:tab w:val="left" w:pos="567"/>
        </w:tabs>
        <w:spacing w:before="60" w:after="60"/>
        <w:ind w:left="0" w:firstLine="0"/>
        <w:contextualSpacing w:val="0"/>
        <w:jc w:val="both"/>
        <w:rPr>
          <w:rFonts w:eastAsiaTheme="minorEastAsia" w:cs="Arial"/>
        </w:rPr>
      </w:pPr>
      <w:r w:rsidRPr="00EE77C9">
        <w:rPr>
          <w:rFonts w:eastAsia="Arial" w:cs="Arial"/>
          <w:b/>
          <w:bCs/>
        </w:rPr>
        <w:t>Paslaugos</w:t>
      </w:r>
      <w:r w:rsidRPr="00EE77C9">
        <w:rPr>
          <w:rFonts w:eastAsia="Arial" w:cs="Arial"/>
        </w:rPr>
        <w:t xml:space="preserve"> – </w:t>
      </w:r>
      <w:sdt>
        <w:sdtPr>
          <w:rPr>
            <w:rFonts w:eastAsia="Times New Roman" w:cs="Arial"/>
            <w:i/>
            <w:iCs/>
            <w:color w:val="000000"/>
          </w:rPr>
          <w:id w:val="-1768386022"/>
          <w:placeholder>
            <w:docPart w:val="1D39445B2FC4486EBAF077EED9BED805"/>
          </w:placeholder>
          <w:text/>
        </w:sdtPr>
        <w:sdtEndPr/>
        <w:sdtContent>
          <w:r w:rsidR="00D85B34" w:rsidRPr="009E39E8">
            <w:rPr>
              <w:rFonts w:eastAsia="Times New Roman" w:cs="Arial"/>
              <w:i/>
              <w:iCs/>
              <w:color w:val="000000"/>
            </w:rPr>
            <w:t xml:space="preserve">Kairės Neries krantinių, dviračių ir pėsčiųjų takų rekonstravimo Vilniuje (III etapas nuo Žaliojo iki Baltojo tiltų) techninio projekto </w:t>
          </w:r>
          <w:r w:rsidR="0082412B">
            <w:rPr>
              <w:rFonts w:eastAsia="Times New Roman" w:cs="Arial"/>
              <w:i/>
              <w:iCs/>
              <w:color w:val="000000"/>
            </w:rPr>
            <w:t xml:space="preserve">(toliau – Projektas) </w:t>
          </w:r>
          <w:r w:rsidR="00D85B34" w:rsidRPr="009E39E8">
            <w:rPr>
              <w:rFonts w:eastAsia="Times New Roman" w:cs="Arial"/>
              <w:i/>
              <w:iCs/>
              <w:color w:val="000000"/>
            </w:rPr>
            <w:t>bendrosios ir specialiosios ekspertizės paslaugos</w:t>
          </w:r>
        </w:sdtContent>
      </w:sdt>
      <w:r w:rsidRPr="009E39E8">
        <w:rPr>
          <w:rFonts w:cs="Arial"/>
        </w:rPr>
        <w:t>.</w:t>
      </w:r>
    </w:p>
    <w:p w14:paraId="11A7A7A0" w14:textId="77777777" w:rsidR="004258DB" w:rsidRPr="00EE77C9" w:rsidRDefault="004258DB" w:rsidP="004258DB">
      <w:pPr>
        <w:pStyle w:val="Sraopastraipa"/>
        <w:tabs>
          <w:tab w:val="left" w:pos="567"/>
        </w:tabs>
        <w:spacing w:before="60" w:after="60"/>
        <w:ind w:left="0" w:firstLine="0"/>
        <w:contextualSpacing w:val="0"/>
        <w:jc w:val="both"/>
        <w:rPr>
          <w:rFonts w:cs="Arial"/>
        </w:rPr>
      </w:pPr>
    </w:p>
    <w:p w14:paraId="67D6688F" w14:textId="77777777" w:rsidR="004258DB" w:rsidRPr="00EE77C9" w:rsidRDefault="004258DB" w:rsidP="004258DB">
      <w:pPr>
        <w:pStyle w:val="Sraopastraipa"/>
        <w:numPr>
          <w:ilvl w:val="0"/>
          <w:numId w:val="3"/>
        </w:numPr>
        <w:pBdr>
          <w:top w:val="single" w:sz="8" w:space="1" w:color="auto"/>
          <w:bottom w:val="single" w:sz="8" w:space="1" w:color="auto"/>
        </w:pBdr>
        <w:tabs>
          <w:tab w:val="left" w:pos="284"/>
        </w:tabs>
        <w:spacing w:before="60" w:after="60"/>
        <w:ind w:left="0" w:firstLine="0"/>
        <w:contextualSpacing w:val="0"/>
        <w:rPr>
          <w:rFonts w:cs="Arial"/>
          <w:b/>
        </w:rPr>
      </w:pPr>
      <w:r w:rsidRPr="00EE77C9">
        <w:rPr>
          <w:rFonts w:cs="Arial"/>
          <w:b/>
        </w:rPr>
        <w:t>PIRKIMO OBJEKTAS</w:t>
      </w:r>
    </w:p>
    <w:p w14:paraId="27762213" w14:textId="0D317D45" w:rsidR="004258DB" w:rsidRPr="00ED626B" w:rsidRDefault="007E68C1" w:rsidP="004B393D">
      <w:pPr>
        <w:pStyle w:val="Sraopastraipa"/>
        <w:tabs>
          <w:tab w:val="left" w:pos="540"/>
          <w:tab w:val="left" w:pos="720"/>
        </w:tabs>
        <w:spacing w:before="60" w:after="60"/>
        <w:ind w:left="284" w:firstLine="0"/>
        <w:jc w:val="both"/>
        <w:rPr>
          <w:rFonts w:eastAsia="Arial" w:cs="Arial"/>
        </w:rPr>
      </w:pPr>
      <w:sdt>
        <w:sdtPr>
          <w:rPr>
            <w:rFonts w:eastAsia="Times New Roman" w:cs="Arial"/>
            <w:b/>
            <w:bCs/>
            <w:color w:val="000000"/>
          </w:rPr>
          <w:id w:val="2053194874"/>
          <w:placeholder>
            <w:docPart w:val="03EAEC631879484CB24936599E0FDAAE"/>
          </w:placeholder>
          <w:text/>
        </w:sdtPr>
        <w:sdtEndPr/>
        <w:sdtContent>
          <w:r w:rsidR="00501EF7" w:rsidRPr="00ED626B">
            <w:rPr>
              <w:rFonts w:eastAsia="Times New Roman" w:cs="Arial"/>
              <w:b/>
              <w:bCs/>
              <w:color w:val="000000"/>
            </w:rPr>
            <w:t>Kairės Neries krantinių, dviračių ir pėsčiųjų takų rekonstravimo Vilniuje (III etapas nuo Žaliojo iki Baltojo tiltų) techninio projekto bendrosios ir specialiosios ekspertizės paslaugos</w:t>
          </w:r>
        </w:sdtContent>
      </w:sdt>
      <w:r w:rsidR="004258DB" w:rsidRPr="00ED626B">
        <w:rPr>
          <w:rFonts w:eastAsia="Arial" w:cs="Arial"/>
        </w:rPr>
        <w:t>.</w:t>
      </w:r>
    </w:p>
    <w:p w14:paraId="7A05EA7F" w14:textId="77777777" w:rsidR="004258DB" w:rsidRPr="00EE77C9" w:rsidRDefault="004258DB" w:rsidP="004258DB">
      <w:pPr>
        <w:pStyle w:val="Sraopastraipa"/>
        <w:tabs>
          <w:tab w:val="left" w:pos="567"/>
        </w:tabs>
        <w:spacing w:before="60" w:after="60"/>
        <w:ind w:left="0" w:firstLine="0"/>
        <w:contextualSpacing w:val="0"/>
        <w:jc w:val="both"/>
        <w:rPr>
          <w:rFonts w:cs="Arial"/>
          <w:color w:val="FF0000"/>
        </w:rPr>
      </w:pPr>
    </w:p>
    <w:p w14:paraId="56135774" w14:textId="77777777" w:rsidR="004258DB" w:rsidRPr="00EE77C9" w:rsidRDefault="004258DB" w:rsidP="004258DB">
      <w:pPr>
        <w:pStyle w:val="Sraopastraipa"/>
        <w:numPr>
          <w:ilvl w:val="0"/>
          <w:numId w:val="3"/>
        </w:numPr>
        <w:pBdr>
          <w:top w:val="single" w:sz="8" w:space="1" w:color="auto"/>
          <w:bottom w:val="single" w:sz="8" w:space="1" w:color="auto"/>
        </w:pBdr>
        <w:tabs>
          <w:tab w:val="left" w:pos="284"/>
        </w:tabs>
        <w:spacing w:before="60" w:after="60"/>
        <w:ind w:left="0" w:firstLine="0"/>
        <w:contextualSpacing w:val="0"/>
        <w:rPr>
          <w:rFonts w:cs="Arial"/>
          <w:b/>
        </w:rPr>
      </w:pPr>
      <w:r w:rsidRPr="00EE77C9">
        <w:rPr>
          <w:rFonts w:cs="Arial"/>
          <w:b/>
        </w:rPr>
        <w:t>PIRKIMO OBJEKTO APIMTYS</w:t>
      </w:r>
    </w:p>
    <w:p w14:paraId="3F0ED615" w14:textId="77777777" w:rsidR="004258DB" w:rsidRPr="00EE77C9" w:rsidRDefault="004258DB" w:rsidP="00E31F8C">
      <w:pPr>
        <w:pStyle w:val="Sraopastraipa"/>
        <w:tabs>
          <w:tab w:val="left" w:pos="540"/>
        </w:tabs>
        <w:spacing w:before="60" w:after="60"/>
        <w:ind w:left="0" w:firstLine="0"/>
        <w:jc w:val="both"/>
        <w:rPr>
          <w:rFonts w:cs="Arial"/>
          <w:b/>
        </w:rPr>
      </w:pPr>
      <w:r w:rsidRPr="00EE77C9">
        <w:rPr>
          <w:rFonts w:cs="Arial"/>
        </w:rPr>
        <w:t>Paslaugų kiekiai pateikiami žemiau esančioje Lentelėje Nr. 1:</w:t>
      </w:r>
    </w:p>
    <w:p w14:paraId="3737AE69" w14:textId="77777777" w:rsidR="004258DB" w:rsidRPr="00EE77C9" w:rsidRDefault="004258DB" w:rsidP="004258DB">
      <w:pPr>
        <w:pStyle w:val="Sraopastraipa"/>
        <w:tabs>
          <w:tab w:val="left" w:pos="540"/>
        </w:tabs>
        <w:spacing w:before="60" w:after="60"/>
        <w:ind w:left="0" w:firstLine="0"/>
        <w:jc w:val="right"/>
        <w:rPr>
          <w:rFonts w:cs="Arial"/>
          <w:b/>
        </w:rPr>
      </w:pPr>
      <w:bookmarkStart w:id="1" w:name="_Hlk34729957"/>
      <w:r w:rsidRPr="00EE77C9">
        <w:rPr>
          <w:rFonts w:cs="Arial"/>
          <w:b/>
        </w:rPr>
        <w:t>Lentelė Nr. 1</w:t>
      </w:r>
    </w:p>
    <w:tbl>
      <w:tblPr>
        <w:tblStyle w:val="Lentelstinklelis"/>
        <w:tblW w:w="9691" w:type="dxa"/>
        <w:tblLook w:val="04A0" w:firstRow="1" w:lastRow="0" w:firstColumn="1" w:lastColumn="0" w:noHBand="0" w:noVBand="1"/>
      </w:tblPr>
      <w:tblGrid>
        <w:gridCol w:w="768"/>
        <w:gridCol w:w="5010"/>
        <w:gridCol w:w="1021"/>
        <w:gridCol w:w="2892"/>
      </w:tblGrid>
      <w:tr w:rsidR="004258DB" w:rsidRPr="00EE77C9" w14:paraId="348993CF" w14:textId="77777777" w:rsidTr="003D4D09">
        <w:trPr>
          <w:trHeight w:val="504"/>
        </w:trPr>
        <w:tc>
          <w:tcPr>
            <w:tcW w:w="768" w:type="dxa"/>
            <w:vAlign w:val="center"/>
          </w:tcPr>
          <w:bookmarkEnd w:id="1"/>
          <w:p w14:paraId="6E2AB042" w14:textId="77777777" w:rsidR="004258DB" w:rsidRPr="00EE77C9" w:rsidRDefault="004258DB" w:rsidP="003D4D09">
            <w:pPr>
              <w:pStyle w:val="Sraopastraipa"/>
              <w:tabs>
                <w:tab w:val="left" w:pos="540"/>
              </w:tabs>
              <w:spacing w:before="60" w:after="60"/>
              <w:ind w:left="0" w:firstLine="0"/>
              <w:jc w:val="center"/>
              <w:rPr>
                <w:rFonts w:cs="Arial"/>
                <w:b/>
                <w:sz w:val="22"/>
                <w:szCs w:val="22"/>
              </w:rPr>
            </w:pPr>
            <w:r w:rsidRPr="00EE77C9">
              <w:rPr>
                <w:rFonts w:cs="Arial"/>
                <w:b/>
                <w:sz w:val="22"/>
                <w:szCs w:val="22"/>
              </w:rPr>
              <w:t>Eil. Nr.</w:t>
            </w:r>
          </w:p>
        </w:tc>
        <w:tc>
          <w:tcPr>
            <w:tcW w:w="5010" w:type="dxa"/>
            <w:vAlign w:val="center"/>
          </w:tcPr>
          <w:p w14:paraId="76B8C411" w14:textId="77777777" w:rsidR="004258DB" w:rsidRPr="00EE77C9" w:rsidRDefault="004258DB" w:rsidP="003D4D09">
            <w:pPr>
              <w:pStyle w:val="Sraopastraipa"/>
              <w:tabs>
                <w:tab w:val="left" w:pos="540"/>
              </w:tabs>
              <w:spacing w:before="60" w:after="60"/>
              <w:ind w:left="0" w:firstLine="0"/>
              <w:jc w:val="center"/>
              <w:rPr>
                <w:rFonts w:cs="Arial"/>
                <w:b/>
                <w:sz w:val="22"/>
                <w:szCs w:val="22"/>
              </w:rPr>
            </w:pPr>
            <w:r w:rsidRPr="00EE77C9">
              <w:rPr>
                <w:rFonts w:cs="Arial"/>
                <w:b/>
                <w:sz w:val="22"/>
                <w:szCs w:val="22"/>
              </w:rPr>
              <w:t>Paslaugų pavadinimas</w:t>
            </w:r>
          </w:p>
        </w:tc>
        <w:tc>
          <w:tcPr>
            <w:tcW w:w="1021" w:type="dxa"/>
            <w:vAlign w:val="center"/>
          </w:tcPr>
          <w:p w14:paraId="2946B631" w14:textId="77777777" w:rsidR="004258DB" w:rsidRPr="00EE77C9" w:rsidRDefault="004258DB" w:rsidP="003D4D09">
            <w:pPr>
              <w:pStyle w:val="Sraopastraipa"/>
              <w:tabs>
                <w:tab w:val="left" w:pos="540"/>
              </w:tabs>
              <w:spacing w:before="60" w:after="60"/>
              <w:ind w:left="0" w:firstLine="0"/>
              <w:jc w:val="center"/>
              <w:rPr>
                <w:rFonts w:cs="Arial"/>
                <w:b/>
                <w:sz w:val="22"/>
                <w:szCs w:val="22"/>
              </w:rPr>
            </w:pPr>
            <w:r w:rsidRPr="00EE77C9">
              <w:rPr>
                <w:rFonts w:cs="Arial"/>
                <w:b/>
                <w:sz w:val="22"/>
                <w:szCs w:val="22"/>
              </w:rPr>
              <w:t>Mato</w:t>
            </w:r>
          </w:p>
          <w:p w14:paraId="18C82C93" w14:textId="77777777" w:rsidR="004258DB" w:rsidRPr="00EE77C9" w:rsidRDefault="004258DB" w:rsidP="003D4D09">
            <w:pPr>
              <w:pStyle w:val="Sraopastraipa"/>
              <w:tabs>
                <w:tab w:val="left" w:pos="540"/>
              </w:tabs>
              <w:spacing w:before="60" w:after="60"/>
              <w:ind w:left="0" w:firstLine="0"/>
              <w:jc w:val="center"/>
              <w:rPr>
                <w:rFonts w:cs="Arial"/>
                <w:b/>
                <w:sz w:val="22"/>
                <w:szCs w:val="22"/>
              </w:rPr>
            </w:pPr>
            <w:r w:rsidRPr="00EE77C9">
              <w:rPr>
                <w:rFonts w:cs="Arial"/>
                <w:b/>
                <w:sz w:val="22"/>
                <w:szCs w:val="22"/>
              </w:rPr>
              <w:t>vnt.</w:t>
            </w:r>
          </w:p>
        </w:tc>
        <w:tc>
          <w:tcPr>
            <w:tcW w:w="2892" w:type="dxa"/>
            <w:vAlign w:val="center"/>
          </w:tcPr>
          <w:p w14:paraId="5262D4C6" w14:textId="3FB3EAF2" w:rsidR="004258DB" w:rsidRPr="00EE77C9" w:rsidRDefault="004258DB" w:rsidP="003D4D09">
            <w:pPr>
              <w:pStyle w:val="Sraopastraipa"/>
              <w:tabs>
                <w:tab w:val="left" w:pos="540"/>
              </w:tabs>
              <w:spacing w:before="60" w:after="60"/>
              <w:ind w:left="0" w:firstLine="0"/>
              <w:jc w:val="center"/>
              <w:rPr>
                <w:rFonts w:cs="Arial"/>
                <w:b/>
                <w:bCs/>
                <w:sz w:val="22"/>
                <w:szCs w:val="22"/>
              </w:rPr>
            </w:pPr>
            <w:r w:rsidRPr="00E90A52">
              <w:rPr>
                <w:rFonts w:cs="Arial"/>
                <w:b/>
                <w:bCs/>
                <w:sz w:val="22"/>
                <w:szCs w:val="22"/>
              </w:rPr>
              <w:t>Kiekis</w:t>
            </w:r>
            <w:r w:rsidRPr="00077419">
              <w:rPr>
                <w:rFonts w:cs="Arial"/>
                <w:b/>
                <w:bCs/>
                <w:color w:val="0070C0"/>
                <w:sz w:val="22"/>
                <w:szCs w:val="22"/>
              </w:rPr>
              <w:t xml:space="preserve"> </w:t>
            </w:r>
            <w:r w:rsidRPr="00EE77C9">
              <w:rPr>
                <w:rFonts w:cs="Arial"/>
                <w:b/>
                <w:bCs/>
                <w:sz w:val="22"/>
                <w:szCs w:val="22"/>
              </w:rPr>
              <w:t xml:space="preserve">Sutarties galiojimo laikotarpiu </w:t>
            </w:r>
          </w:p>
        </w:tc>
      </w:tr>
      <w:tr w:rsidR="004258DB" w:rsidRPr="00EE77C9" w14:paraId="104FF197" w14:textId="77777777" w:rsidTr="003D4D09">
        <w:trPr>
          <w:trHeight w:val="282"/>
        </w:trPr>
        <w:tc>
          <w:tcPr>
            <w:tcW w:w="768" w:type="dxa"/>
          </w:tcPr>
          <w:p w14:paraId="1CF84AE9" w14:textId="77777777" w:rsidR="004258DB" w:rsidRPr="00EE77C9" w:rsidRDefault="004258DB" w:rsidP="004258DB">
            <w:pPr>
              <w:pStyle w:val="Sraopastraipa"/>
              <w:numPr>
                <w:ilvl w:val="0"/>
                <w:numId w:val="10"/>
              </w:numPr>
              <w:tabs>
                <w:tab w:val="left" w:pos="540"/>
              </w:tabs>
              <w:spacing w:before="60" w:after="60"/>
              <w:jc w:val="center"/>
              <w:rPr>
                <w:rFonts w:cs="Arial"/>
                <w:sz w:val="22"/>
                <w:szCs w:val="22"/>
              </w:rPr>
            </w:pPr>
          </w:p>
        </w:tc>
        <w:tc>
          <w:tcPr>
            <w:tcW w:w="5010" w:type="dxa"/>
          </w:tcPr>
          <w:p w14:paraId="7C5E96E5" w14:textId="4894B23E" w:rsidR="004258DB" w:rsidRPr="00EE77C9" w:rsidRDefault="008014F4" w:rsidP="003D4D09">
            <w:pPr>
              <w:pStyle w:val="Sraopastraipa"/>
              <w:tabs>
                <w:tab w:val="left" w:pos="540"/>
              </w:tabs>
              <w:spacing w:before="60" w:after="60"/>
              <w:ind w:left="0" w:firstLine="0"/>
              <w:jc w:val="both"/>
              <w:rPr>
                <w:rFonts w:cs="Arial"/>
                <w:sz w:val="22"/>
                <w:szCs w:val="22"/>
              </w:rPr>
            </w:pPr>
            <w:r>
              <w:rPr>
                <w:rFonts w:eastAsia="Arial" w:cs="Arial"/>
                <w:sz w:val="22"/>
                <w:szCs w:val="22"/>
              </w:rPr>
              <w:t>Bendrosios</w:t>
            </w:r>
            <w:r w:rsidRPr="00366C5D">
              <w:rPr>
                <w:rFonts w:eastAsia="Arial" w:cs="Arial"/>
                <w:sz w:val="22"/>
                <w:szCs w:val="22"/>
              </w:rPr>
              <w:t xml:space="preserve"> </w:t>
            </w:r>
            <w:r>
              <w:rPr>
                <w:rFonts w:eastAsia="Arial" w:cs="Arial"/>
                <w:sz w:val="22"/>
                <w:szCs w:val="22"/>
              </w:rPr>
              <w:t xml:space="preserve">ir specialiosios </w:t>
            </w:r>
            <w:r w:rsidRPr="00366C5D">
              <w:rPr>
                <w:rFonts w:eastAsia="Arial" w:cs="Arial"/>
                <w:sz w:val="22"/>
                <w:szCs w:val="22"/>
              </w:rPr>
              <w:t>ekspertizės paslaugos</w:t>
            </w:r>
          </w:p>
        </w:tc>
        <w:tc>
          <w:tcPr>
            <w:tcW w:w="1021" w:type="dxa"/>
          </w:tcPr>
          <w:p w14:paraId="53CFCF9E" w14:textId="2FEB3077" w:rsidR="004258DB" w:rsidRPr="00EE77C9" w:rsidRDefault="00E90A52" w:rsidP="00E90A52">
            <w:pPr>
              <w:pStyle w:val="Sraopastraipa"/>
              <w:tabs>
                <w:tab w:val="left" w:pos="540"/>
              </w:tabs>
              <w:spacing w:before="60" w:after="60"/>
              <w:ind w:left="0" w:firstLine="0"/>
              <w:jc w:val="center"/>
              <w:rPr>
                <w:rFonts w:cs="Arial"/>
                <w:sz w:val="22"/>
                <w:szCs w:val="22"/>
              </w:rPr>
            </w:pPr>
            <w:r>
              <w:rPr>
                <w:rFonts w:cs="Arial"/>
                <w:sz w:val="22"/>
                <w:szCs w:val="22"/>
              </w:rPr>
              <w:t>vnt.</w:t>
            </w:r>
          </w:p>
        </w:tc>
        <w:tc>
          <w:tcPr>
            <w:tcW w:w="2892" w:type="dxa"/>
          </w:tcPr>
          <w:p w14:paraId="665CC720" w14:textId="2042112C" w:rsidR="004258DB" w:rsidRPr="00EE77C9" w:rsidRDefault="00E90A52" w:rsidP="00E90A52">
            <w:pPr>
              <w:pStyle w:val="Sraopastraipa"/>
              <w:tabs>
                <w:tab w:val="left" w:pos="540"/>
              </w:tabs>
              <w:spacing w:before="60" w:after="60"/>
              <w:ind w:left="0" w:firstLine="0"/>
              <w:jc w:val="center"/>
              <w:rPr>
                <w:rFonts w:cs="Arial"/>
                <w:sz w:val="22"/>
                <w:szCs w:val="22"/>
              </w:rPr>
            </w:pPr>
            <w:r>
              <w:rPr>
                <w:rFonts w:cs="Arial"/>
                <w:sz w:val="22"/>
                <w:szCs w:val="22"/>
              </w:rPr>
              <w:t>1</w:t>
            </w:r>
          </w:p>
        </w:tc>
      </w:tr>
    </w:tbl>
    <w:p w14:paraId="717A24C2" w14:textId="77777777" w:rsidR="004258DB" w:rsidRPr="00EE77C9" w:rsidRDefault="004258DB" w:rsidP="004258DB">
      <w:pPr>
        <w:pStyle w:val="Sraopastraipa"/>
        <w:spacing w:before="60" w:after="60"/>
        <w:ind w:firstLine="0"/>
        <w:jc w:val="both"/>
        <w:rPr>
          <w:rFonts w:cs="Arial"/>
        </w:rPr>
      </w:pPr>
    </w:p>
    <w:p w14:paraId="69262280" w14:textId="77777777" w:rsidR="004258DB" w:rsidRPr="00EE77C9" w:rsidRDefault="004258DB" w:rsidP="004258DB">
      <w:pPr>
        <w:pStyle w:val="Sraopastraipa"/>
        <w:numPr>
          <w:ilvl w:val="0"/>
          <w:numId w:val="3"/>
        </w:numPr>
        <w:pBdr>
          <w:top w:val="single" w:sz="8" w:space="1" w:color="auto"/>
          <w:bottom w:val="single" w:sz="8" w:space="1" w:color="auto"/>
        </w:pBdr>
        <w:tabs>
          <w:tab w:val="left" w:pos="284"/>
        </w:tabs>
        <w:spacing w:before="60" w:after="60"/>
        <w:ind w:left="0" w:firstLine="0"/>
        <w:contextualSpacing w:val="0"/>
        <w:rPr>
          <w:rFonts w:cs="Arial"/>
          <w:b/>
        </w:rPr>
      </w:pPr>
      <w:r w:rsidRPr="00EE77C9">
        <w:rPr>
          <w:rFonts w:cs="Arial"/>
          <w:b/>
        </w:rPr>
        <w:t>REIKALAVIMAI PIRKIMO OBJEKTUI</w:t>
      </w:r>
    </w:p>
    <w:p w14:paraId="7706688E" w14:textId="77777777" w:rsidR="004258DB" w:rsidRPr="00EE77C9" w:rsidRDefault="004258DB" w:rsidP="6729690D">
      <w:pPr>
        <w:pStyle w:val="Sraopastraipa"/>
        <w:numPr>
          <w:ilvl w:val="1"/>
          <w:numId w:val="3"/>
        </w:numPr>
        <w:pBdr>
          <w:bottom w:val="single" w:sz="8" w:space="1" w:color="auto"/>
          <w:between w:val="single" w:sz="12" w:space="1" w:color="auto"/>
        </w:pBdr>
        <w:tabs>
          <w:tab w:val="left" w:pos="540"/>
        </w:tabs>
        <w:spacing w:before="60" w:after="60"/>
        <w:ind w:left="0" w:firstLine="0"/>
        <w:rPr>
          <w:rFonts w:cs="Arial"/>
          <w:b/>
          <w:bCs/>
        </w:rPr>
      </w:pPr>
      <w:r w:rsidRPr="6729690D">
        <w:rPr>
          <w:rFonts w:cs="Arial"/>
          <w:b/>
          <w:bCs/>
        </w:rPr>
        <w:t>Pirkimo objekto aprašymas</w:t>
      </w:r>
    </w:p>
    <w:p w14:paraId="480621C0" w14:textId="77777777" w:rsidR="00EA666E" w:rsidRPr="00EA666E" w:rsidRDefault="00EA666E" w:rsidP="00EA666E">
      <w:pPr>
        <w:tabs>
          <w:tab w:val="left" w:pos="567"/>
        </w:tabs>
        <w:ind w:firstLine="567"/>
        <w:jc w:val="both"/>
        <w:rPr>
          <w:rFonts w:cs="Arial"/>
        </w:rPr>
      </w:pPr>
      <w:r w:rsidRPr="00EA666E">
        <w:rPr>
          <w:rFonts w:cs="Arial"/>
        </w:rPr>
        <w:t>Tiekėjas privalo paslaugas atlikti vadovaudamasis Lietuvos Respublikos Statybos įstatymu, galiojančiais Statybos techniniais reglamentais, statybos standartais, rekomendacijomis bei kitais teisės aktais.</w:t>
      </w:r>
    </w:p>
    <w:p w14:paraId="2E4990D4" w14:textId="77777777" w:rsidR="00EA666E" w:rsidRPr="00EA666E" w:rsidRDefault="00EA666E" w:rsidP="00EA666E">
      <w:pPr>
        <w:tabs>
          <w:tab w:val="left" w:pos="567"/>
        </w:tabs>
        <w:ind w:firstLine="567"/>
        <w:jc w:val="both"/>
        <w:rPr>
          <w:rFonts w:cs="Arial"/>
        </w:rPr>
      </w:pPr>
      <w:r w:rsidRPr="00EA666E">
        <w:rPr>
          <w:rFonts w:cs="Arial"/>
        </w:rPr>
        <w:t>Atliekant bendrąją Projekto ekspertizę paslaugų teikėjas turi vadovautis statybos techniniu reglamentu  STR 1.04.04:2017 ir jo papildymais bei pakeitimais.</w:t>
      </w:r>
    </w:p>
    <w:p w14:paraId="5745D2D5" w14:textId="77777777" w:rsidR="00EA666E" w:rsidRPr="00EA666E" w:rsidRDefault="00EA666E" w:rsidP="00EA666E">
      <w:pPr>
        <w:tabs>
          <w:tab w:val="left" w:pos="567"/>
        </w:tabs>
        <w:ind w:firstLine="567"/>
        <w:jc w:val="both"/>
        <w:rPr>
          <w:rFonts w:cs="Arial"/>
          <w:iCs/>
        </w:rPr>
      </w:pPr>
      <w:r w:rsidRPr="00EA666E">
        <w:rPr>
          <w:rFonts w:cs="Arial"/>
          <w:bCs/>
        </w:rPr>
        <w:t>Statinio projekto ekspertizė - tai</w:t>
      </w:r>
      <w:r w:rsidRPr="00EA666E">
        <w:rPr>
          <w:rFonts w:cs="Arial"/>
        </w:rPr>
        <w:t xml:space="preserve"> įvertinimas, kaip projekte įgyvendinti Statybos įstatymo 4 straipsnyje nurodyti esminiai statinio reikalavimai, taip pat kitų įstatymų ir teisės aktų, normatyvinių statybos techninių dokumentų bei privalomųjų statinio projekto rengimo dokumentų reikalavimai.</w:t>
      </w:r>
    </w:p>
    <w:p w14:paraId="2CB6099A" w14:textId="77777777" w:rsidR="00EA666E" w:rsidRPr="00A418F6" w:rsidRDefault="00EA666E" w:rsidP="00EA666E">
      <w:pPr>
        <w:pStyle w:val="bodytext"/>
        <w:tabs>
          <w:tab w:val="left" w:pos="567"/>
        </w:tabs>
        <w:spacing w:before="0" w:beforeAutospacing="0" w:after="0" w:afterAutospacing="0"/>
        <w:ind w:firstLine="567"/>
        <w:jc w:val="both"/>
        <w:rPr>
          <w:rFonts w:ascii="Arial" w:hAnsi="Arial" w:cs="Arial"/>
          <w:sz w:val="22"/>
          <w:szCs w:val="22"/>
        </w:rPr>
      </w:pPr>
      <w:r w:rsidRPr="00A418F6">
        <w:rPr>
          <w:rFonts w:ascii="Arial" w:hAnsi="Arial" w:cs="Arial"/>
          <w:sz w:val="22"/>
          <w:szCs w:val="22"/>
        </w:rPr>
        <w:t>Atliekant bendrąją ekspertizę tikrinama, ar projekto (projekto dalies) sprendiniai atitinka privalomųjų statinio projekto rengimo dokumentų reikalavimus.</w:t>
      </w:r>
    </w:p>
    <w:p w14:paraId="5E9B12B7" w14:textId="77777777" w:rsidR="00EA666E" w:rsidRPr="00A418F6" w:rsidRDefault="00EA666E" w:rsidP="00EA666E">
      <w:pPr>
        <w:pStyle w:val="bodytext"/>
        <w:tabs>
          <w:tab w:val="left" w:pos="567"/>
        </w:tabs>
        <w:spacing w:before="0" w:beforeAutospacing="0" w:after="0" w:afterAutospacing="0"/>
        <w:ind w:firstLine="567"/>
        <w:jc w:val="both"/>
        <w:rPr>
          <w:rFonts w:ascii="Arial" w:hAnsi="Arial" w:cs="Arial"/>
          <w:sz w:val="22"/>
        </w:rPr>
      </w:pPr>
      <w:r w:rsidRPr="00A418F6">
        <w:rPr>
          <w:rFonts w:ascii="Arial" w:hAnsi="Arial" w:cs="Arial"/>
          <w:sz w:val="22"/>
        </w:rPr>
        <w:t>Specialioji ekspertizė atliekama statiniams, esantiems kultūros paveldo objekto teritorijoje, jo apsaugos zonoje ir kultūros paveldo vietovėje.</w:t>
      </w:r>
    </w:p>
    <w:p w14:paraId="7E29D20A" w14:textId="760320C1" w:rsidR="00EA666E" w:rsidRPr="00A418F6" w:rsidRDefault="00EA666E" w:rsidP="00EA666E">
      <w:pPr>
        <w:pStyle w:val="bodytext"/>
        <w:tabs>
          <w:tab w:val="left" w:pos="567"/>
        </w:tabs>
        <w:spacing w:before="0" w:beforeAutospacing="0" w:after="0" w:afterAutospacing="0"/>
        <w:ind w:firstLine="567"/>
        <w:jc w:val="both"/>
        <w:rPr>
          <w:rFonts w:ascii="Arial" w:hAnsi="Arial" w:cs="Arial"/>
          <w:sz w:val="22"/>
          <w:szCs w:val="22"/>
        </w:rPr>
      </w:pPr>
      <w:r w:rsidRPr="00A418F6">
        <w:rPr>
          <w:rFonts w:ascii="Arial" w:hAnsi="Arial" w:cs="Arial"/>
          <w:sz w:val="22"/>
        </w:rPr>
        <w:t>Specialiosios ekspertizės paslaugos turi būti teikiamos vadovaujantis aktualia Lietuvos Respublikos nekilnojamojo kultūros paveldo apsaugos įstatymo redakcija, Lietuvos Respublikos kultūros ministro 2005 m. balandžio 20 d. įsakymas Nr. ĮV-158 ,,Dėl paveldo tvarkybos reglamento PTR 3.03.01:2005 „Nekilnojamojo kultūros paveldo statinio tvarkomųjų statybos darbų projekto ar tvarkomųjų paveldosaugos darbų projekto paveldosaugos (specialiosios) ekspertizės atlikimo taisyklės“ patvirtinimo“ ir kitais aktualiai</w:t>
      </w:r>
      <w:r w:rsidR="00492356">
        <w:rPr>
          <w:rFonts w:ascii="Arial" w:hAnsi="Arial" w:cs="Arial"/>
          <w:sz w:val="22"/>
        </w:rPr>
        <w:t>s</w:t>
      </w:r>
      <w:r w:rsidRPr="00A418F6">
        <w:rPr>
          <w:rFonts w:ascii="Arial" w:hAnsi="Arial" w:cs="Arial"/>
          <w:sz w:val="22"/>
        </w:rPr>
        <w:t xml:space="preserve"> paslaugų teikimą reglamentuojančiais teisės aktais.</w:t>
      </w:r>
    </w:p>
    <w:p w14:paraId="256BC87D" w14:textId="77777777" w:rsidR="00EA666E" w:rsidRPr="00A418F6" w:rsidRDefault="00EA666E" w:rsidP="00EA666E">
      <w:pPr>
        <w:pStyle w:val="bodytext"/>
        <w:tabs>
          <w:tab w:val="left" w:pos="567"/>
        </w:tabs>
        <w:spacing w:before="0" w:beforeAutospacing="0" w:after="0" w:afterAutospacing="0"/>
        <w:ind w:firstLine="567"/>
        <w:jc w:val="both"/>
        <w:rPr>
          <w:rFonts w:ascii="Arial" w:hAnsi="Arial" w:cs="Arial"/>
          <w:sz w:val="22"/>
          <w:szCs w:val="22"/>
        </w:rPr>
      </w:pPr>
      <w:r w:rsidRPr="00A418F6">
        <w:rPr>
          <w:rFonts w:ascii="Arial" w:hAnsi="Arial" w:cs="Arial"/>
          <w:sz w:val="22"/>
          <w:szCs w:val="22"/>
        </w:rPr>
        <w:t>Atliekant statinio, įrašyto į Valstybės ir Savivaldybės investicijų programas, taip pat ypatingo statinio, neįrašyto į šią programą, jei jų statybos darbai perkami taikant Viešųjų pirkimų įstatymą, atliekant projekto ekspertizę, taip pat tikrinami sąmatiniai statybos kainos apskaičiavimai.</w:t>
      </w:r>
    </w:p>
    <w:p w14:paraId="32F72AD1" w14:textId="77777777" w:rsidR="00EA666E" w:rsidRPr="00A418F6" w:rsidRDefault="00EA666E" w:rsidP="00EA666E">
      <w:pPr>
        <w:pStyle w:val="bodytext"/>
        <w:tabs>
          <w:tab w:val="left" w:pos="567"/>
        </w:tabs>
        <w:spacing w:before="0" w:beforeAutospacing="0" w:after="0" w:afterAutospacing="0"/>
        <w:ind w:firstLine="567"/>
        <w:jc w:val="both"/>
        <w:rPr>
          <w:rFonts w:ascii="Arial" w:hAnsi="Arial" w:cs="Arial"/>
          <w:strike/>
          <w:sz w:val="22"/>
          <w:szCs w:val="22"/>
        </w:rPr>
      </w:pPr>
      <w:r w:rsidRPr="00A418F6">
        <w:rPr>
          <w:rFonts w:ascii="Arial" w:hAnsi="Arial" w:cs="Arial"/>
          <w:sz w:val="22"/>
          <w:szCs w:val="22"/>
        </w:rPr>
        <w:t xml:space="preserve">Projekto ekspertizė įforminama ekspertizės aktu, kuris galioja per visą statybos laiką (nuo akto pasirašymo dienos). </w:t>
      </w:r>
    </w:p>
    <w:p w14:paraId="4F3271BC" w14:textId="77777777" w:rsidR="00EA666E" w:rsidRPr="00A418F6" w:rsidRDefault="00EA666E" w:rsidP="00EA666E">
      <w:pPr>
        <w:pStyle w:val="bodytext"/>
        <w:tabs>
          <w:tab w:val="left" w:pos="567"/>
        </w:tabs>
        <w:spacing w:before="0" w:beforeAutospacing="0" w:after="0" w:afterAutospacing="0"/>
        <w:ind w:firstLine="567"/>
        <w:jc w:val="both"/>
        <w:rPr>
          <w:rFonts w:ascii="Arial" w:hAnsi="Arial" w:cs="Arial"/>
          <w:sz w:val="22"/>
          <w:szCs w:val="22"/>
          <w:lang w:val="pt-PT"/>
        </w:rPr>
      </w:pPr>
      <w:r w:rsidRPr="00A418F6">
        <w:rPr>
          <w:rFonts w:ascii="Arial" w:hAnsi="Arial" w:cs="Arial"/>
          <w:sz w:val="22"/>
          <w:szCs w:val="22"/>
        </w:rPr>
        <w:lastRenderedPageBreak/>
        <w:t>Projekto ekspertizės aktuose pateiktos privalomosios pastabos turi būti motyvuotos su nuorodomis į konkrečius statybos teisės aktus. Projekto ekspertizės akte pateiktos privalomosios pastabos ir Projekto įvertinimas yra privalomi statytojui (užsakovui) ir projektuotojui.</w:t>
      </w:r>
    </w:p>
    <w:p w14:paraId="5D422305" w14:textId="3F8D9FD6" w:rsidR="00EA666E" w:rsidRPr="00A418F6" w:rsidRDefault="00EA666E" w:rsidP="00EA666E">
      <w:pPr>
        <w:pStyle w:val="Pagrindinistekstas"/>
        <w:tabs>
          <w:tab w:val="left" w:pos="567"/>
        </w:tabs>
        <w:ind w:firstLine="567"/>
        <w:rPr>
          <w:rFonts w:ascii="Arial" w:hAnsi="Arial" w:cs="Arial"/>
          <w:b w:val="0"/>
          <w:sz w:val="22"/>
          <w:szCs w:val="22"/>
        </w:rPr>
      </w:pPr>
      <w:r w:rsidRPr="0CFCA1EF">
        <w:rPr>
          <w:rFonts w:ascii="Arial" w:hAnsi="Arial" w:cs="Arial"/>
          <w:b w:val="0"/>
          <w:sz w:val="22"/>
          <w:szCs w:val="22"/>
        </w:rPr>
        <w:t xml:space="preserve">Projekto ekspertizės paslaugų teikėjas per sutartyje nurodytą terminą suteikia ekspertizės paslaugas ir </w:t>
      </w:r>
      <w:r w:rsidR="00031B66" w:rsidRPr="0CFCA1EF">
        <w:rPr>
          <w:rFonts w:ascii="Arial" w:hAnsi="Arial" w:cs="Arial"/>
          <w:b w:val="0"/>
          <w:sz w:val="22"/>
          <w:szCs w:val="22"/>
        </w:rPr>
        <w:t>U</w:t>
      </w:r>
      <w:r w:rsidRPr="0CFCA1EF">
        <w:rPr>
          <w:rFonts w:ascii="Arial" w:hAnsi="Arial" w:cs="Arial"/>
          <w:b w:val="0"/>
          <w:sz w:val="22"/>
          <w:szCs w:val="22"/>
        </w:rPr>
        <w:t xml:space="preserve">žsakovui pateikia </w:t>
      </w:r>
      <w:r w:rsidR="00B77F41" w:rsidRPr="0CFCA1EF">
        <w:rPr>
          <w:rFonts w:ascii="Arial" w:hAnsi="Arial" w:cs="Arial"/>
          <w:b w:val="0"/>
          <w:sz w:val="22"/>
          <w:szCs w:val="22"/>
        </w:rPr>
        <w:t>tarpinius bei galutin</w:t>
      </w:r>
      <w:r w:rsidR="00C37BAB" w:rsidRPr="0CFCA1EF">
        <w:rPr>
          <w:rFonts w:ascii="Arial" w:hAnsi="Arial" w:cs="Arial"/>
          <w:b w:val="0"/>
          <w:sz w:val="22"/>
          <w:szCs w:val="22"/>
        </w:rPr>
        <w:t>į</w:t>
      </w:r>
      <w:r w:rsidR="00B77F41" w:rsidRPr="0CFCA1EF">
        <w:rPr>
          <w:rFonts w:ascii="Arial" w:hAnsi="Arial" w:cs="Arial"/>
          <w:b w:val="0"/>
          <w:sz w:val="22"/>
          <w:szCs w:val="22"/>
        </w:rPr>
        <w:t xml:space="preserve"> </w:t>
      </w:r>
      <w:r w:rsidRPr="0CFCA1EF">
        <w:rPr>
          <w:rFonts w:ascii="Arial" w:hAnsi="Arial" w:cs="Arial"/>
          <w:b w:val="0"/>
          <w:sz w:val="22"/>
          <w:szCs w:val="22"/>
        </w:rPr>
        <w:t>ekspertizės</w:t>
      </w:r>
      <w:r w:rsidR="00C37BAB" w:rsidRPr="0CFCA1EF">
        <w:rPr>
          <w:rFonts w:ascii="Arial" w:hAnsi="Arial" w:cs="Arial"/>
          <w:b w:val="0"/>
          <w:sz w:val="22"/>
          <w:szCs w:val="22"/>
        </w:rPr>
        <w:t xml:space="preserve"> aktą</w:t>
      </w:r>
      <w:r w:rsidRPr="0CFCA1EF">
        <w:rPr>
          <w:rFonts w:ascii="Arial" w:hAnsi="Arial" w:cs="Arial"/>
          <w:b w:val="0"/>
          <w:sz w:val="22"/>
          <w:szCs w:val="22"/>
        </w:rPr>
        <w:t>. Paslaugų te</w:t>
      </w:r>
      <w:r w:rsidR="00B77F41" w:rsidRPr="0CFCA1EF">
        <w:rPr>
          <w:rFonts w:ascii="Arial" w:hAnsi="Arial" w:cs="Arial"/>
          <w:b w:val="0"/>
          <w:sz w:val="22"/>
          <w:szCs w:val="22"/>
        </w:rPr>
        <w:t>i</w:t>
      </w:r>
      <w:r w:rsidRPr="0CFCA1EF">
        <w:rPr>
          <w:rFonts w:ascii="Arial" w:hAnsi="Arial" w:cs="Arial"/>
          <w:b w:val="0"/>
          <w:sz w:val="22"/>
          <w:szCs w:val="22"/>
        </w:rPr>
        <w:t xml:space="preserve">kėjas ekspertizės akto kopiją turi pateikti projektuotojui, </w:t>
      </w:r>
      <w:r w:rsidR="00110890" w:rsidRPr="0CFCA1EF">
        <w:rPr>
          <w:rFonts w:ascii="Arial" w:hAnsi="Arial" w:cs="Arial"/>
          <w:b w:val="0"/>
          <w:sz w:val="22"/>
          <w:szCs w:val="22"/>
        </w:rPr>
        <w:t>kurio kontaktus nurodys</w:t>
      </w:r>
      <w:r w:rsidRPr="0CFCA1EF">
        <w:rPr>
          <w:rFonts w:ascii="Arial" w:hAnsi="Arial" w:cs="Arial"/>
          <w:b w:val="0"/>
          <w:sz w:val="22"/>
          <w:szCs w:val="22"/>
        </w:rPr>
        <w:t xml:space="preserve"> Užsakovas.</w:t>
      </w:r>
    </w:p>
    <w:p w14:paraId="4D465BF8" w14:textId="77777777" w:rsidR="00EA666E" w:rsidRPr="00EA666E" w:rsidRDefault="00EA666E" w:rsidP="00EA666E">
      <w:pPr>
        <w:tabs>
          <w:tab w:val="left" w:pos="567"/>
        </w:tabs>
        <w:ind w:firstLine="567"/>
        <w:jc w:val="both"/>
        <w:rPr>
          <w:rFonts w:cs="Arial"/>
          <w:lang w:eastAsia="lt-LT"/>
        </w:rPr>
      </w:pPr>
      <w:r w:rsidRPr="00EA666E">
        <w:rPr>
          <w:rFonts w:cs="Arial"/>
          <w:lang w:eastAsia="lt-LT"/>
        </w:rPr>
        <w:t>Į paslaugų apimtį įeina pakartotinis ekspertizės akto išrašymas / koregavimas (esant daliniams Projekto pasikeitimams dėl kontroliuojančių institucijų pateiktų pastabų ir pan.)</w:t>
      </w:r>
    </w:p>
    <w:p w14:paraId="01EAB029" w14:textId="77777777" w:rsidR="004258DB" w:rsidRDefault="004258DB" w:rsidP="004258DB">
      <w:pPr>
        <w:pStyle w:val="Sraopastraipa"/>
        <w:spacing w:before="60" w:after="60"/>
        <w:ind w:left="0" w:firstLine="0"/>
        <w:jc w:val="both"/>
        <w:rPr>
          <w:rFonts w:eastAsia="Arial" w:cs="Arial"/>
        </w:rPr>
      </w:pPr>
    </w:p>
    <w:p w14:paraId="08B1D559" w14:textId="7DE951EF" w:rsidR="00FD6C58" w:rsidRPr="00BF62E1" w:rsidRDefault="00BF62E1" w:rsidP="00FD6C58">
      <w:pPr>
        <w:pStyle w:val="Sraopastraipa"/>
        <w:numPr>
          <w:ilvl w:val="1"/>
          <w:numId w:val="3"/>
        </w:numPr>
        <w:pBdr>
          <w:bottom w:val="single" w:sz="8" w:space="1" w:color="auto"/>
          <w:between w:val="single" w:sz="12" w:space="1" w:color="auto"/>
        </w:pBdr>
        <w:tabs>
          <w:tab w:val="left" w:pos="540"/>
        </w:tabs>
        <w:spacing w:before="60" w:after="60"/>
        <w:ind w:left="0" w:firstLine="0"/>
        <w:rPr>
          <w:rFonts w:cs="Arial"/>
          <w:b/>
          <w:bCs/>
        </w:rPr>
      </w:pPr>
      <w:r w:rsidRPr="00BF62E1">
        <w:rPr>
          <w:rFonts w:cs="Arial"/>
          <w:b/>
          <w:bCs/>
        </w:rPr>
        <w:t>Paslaugoms taikomi aplinkos apsaugos reikalavimai</w:t>
      </w:r>
    </w:p>
    <w:p w14:paraId="0B2EEDF8" w14:textId="77777777" w:rsidR="00605F84" w:rsidRPr="00605F84" w:rsidRDefault="00605F84" w:rsidP="00EA666E">
      <w:pPr>
        <w:spacing w:before="60" w:after="60"/>
        <w:ind w:firstLine="567"/>
        <w:jc w:val="both"/>
        <w:rPr>
          <w:rFonts w:eastAsia="Arial" w:cs="Arial"/>
        </w:rPr>
      </w:pPr>
      <w:r w:rsidRPr="00605F84">
        <w:rPr>
          <w:rStyle w:val="Laukeliai"/>
          <w:rFonts w:cs="Arial"/>
          <w:sz w:val="22"/>
        </w:rPr>
        <w:t>Perkama nematerialaus pobūdžio (intelektinė), nesusijusi su materialaus objekto sukūrimu, kurios teikimo metu nėra numatomas reikšmingas neigiamas poveikis aplinkai, nesukuriamas taršos šaltinis ir negeneruojamos atliekos. Kai šios paminėtos sąlygos yra įgyvendinamos visa apimtimi, pirkimas pats iš savęs yra žalias, o pirkimo dokumentuose papildomai nustatyti aplinkosauginius reikalavimus nėra privaloma.</w:t>
      </w:r>
    </w:p>
    <w:p w14:paraId="4C33DCD6" w14:textId="77777777" w:rsidR="00FD6C58" w:rsidRPr="00EE77C9" w:rsidRDefault="00FD6C58" w:rsidP="004258DB">
      <w:pPr>
        <w:pStyle w:val="Sraopastraipa"/>
        <w:spacing w:before="60" w:after="60"/>
        <w:ind w:left="0" w:firstLine="0"/>
        <w:jc w:val="both"/>
        <w:rPr>
          <w:rFonts w:eastAsia="Arial" w:cs="Arial"/>
        </w:rPr>
      </w:pPr>
    </w:p>
    <w:p w14:paraId="2374C945" w14:textId="68D8F327" w:rsidR="004258DB" w:rsidRPr="00EE77C9" w:rsidRDefault="004258DB" w:rsidP="0092261F">
      <w:pPr>
        <w:pStyle w:val="Sraopastraipa"/>
        <w:numPr>
          <w:ilvl w:val="0"/>
          <w:numId w:val="3"/>
        </w:numPr>
        <w:pBdr>
          <w:top w:val="single" w:sz="8" w:space="1" w:color="auto"/>
          <w:bottom w:val="single" w:sz="8" w:space="1" w:color="auto"/>
        </w:pBdr>
        <w:tabs>
          <w:tab w:val="left" w:pos="284"/>
        </w:tabs>
        <w:spacing w:before="60" w:after="60"/>
        <w:ind w:left="0" w:firstLine="0"/>
        <w:contextualSpacing w:val="0"/>
        <w:rPr>
          <w:rStyle w:val="Laukeliai"/>
          <w:rFonts w:cs="Arial"/>
          <w:b/>
          <w:sz w:val="22"/>
        </w:rPr>
      </w:pPr>
      <w:r w:rsidRPr="00EE77C9">
        <w:rPr>
          <w:rStyle w:val="Laukeliai"/>
          <w:rFonts w:cs="Arial"/>
          <w:b/>
          <w:sz w:val="22"/>
        </w:rPr>
        <w:t xml:space="preserve">PASLAUGŲ </w:t>
      </w:r>
      <w:r w:rsidR="00BD3568">
        <w:rPr>
          <w:rStyle w:val="Laukeliai"/>
          <w:rFonts w:cs="Arial"/>
          <w:b/>
          <w:sz w:val="22"/>
        </w:rPr>
        <w:t>TEIKIMO</w:t>
      </w:r>
      <w:r w:rsidR="00BD3568" w:rsidRPr="00EE77C9">
        <w:rPr>
          <w:rStyle w:val="Laukeliai"/>
          <w:rFonts w:cs="Arial"/>
          <w:b/>
          <w:sz w:val="22"/>
        </w:rPr>
        <w:t xml:space="preserve"> </w:t>
      </w:r>
      <w:r w:rsidRPr="00EE77C9">
        <w:rPr>
          <w:rStyle w:val="Laukeliai"/>
          <w:rFonts w:cs="Arial"/>
          <w:b/>
          <w:sz w:val="22"/>
        </w:rPr>
        <w:t xml:space="preserve">TVARKA IR TERMINAI </w:t>
      </w:r>
    </w:p>
    <w:p w14:paraId="4052CBE8" w14:textId="1A32B042" w:rsidR="00321927" w:rsidRPr="00011BFF" w:rsidRDefault="00321927" w:rsidP="00321927">
      <w:pPr>
        <w:pStyle w:val="Pagrindinistekstas"/>
        <w:tabs>
          <w:tab w:val="left" w:pos="567"/>
        </w:tabs>
        <w:ind w:firstLine="567"/>
        <w:rPr>
          <w:rFonts w:ascii="Arial" w:hAnsi="Arial" w:cs="Arial"/>
          <w:b w:val="0"/>
          <w:bCs/>
          <w:sz w:val="22"/>
          <w:szCs w:val="22"/>
        </w:rPr>
      </w:pPr>
      <w:r w:rsidRPr="00011BFF">
        <w:rPr>
          <w:rFonts w:ascii="Arial" w:hAnsi="Arial" w:cs="Arial"/>
          <w:b w:val="0"/>
          <w:bCs/>
          <w:sz w:val="22"/>
          <w:szCs w:val="22"/>
        </w:rPr>
        <w:t xml:space="preserve">Pirkimą laimėjusiam paslaugų tiekėjui ne vėliu kaip per </w:t>
      </w:r>
      <w:r>
        <w:rPr>
          <w:rFonts w:ascii="Arial" w:hAnsi="Arial" w:cs="Arial"/>
          <w:b w:val="0"/>
          <w:bCs/>
          <w:sz w:val="22"/>
          <w:szCs w:val="22"/>
        </w:rPr>
        <w:t>30</w:t>
      </w:r>
      <w:r w:rsidRPr="00011BFF">
        <w:rPr>
          <w:rFonts w:ascii="Arial" w:hAnsi="Arial" w:cs="Arial"/>
          <w:b w:val="0"/>
          <w:bCs/>
          <w:sz w:val="22"/>
          <w:szCs w:val="22"/>
        </w:rPr>
        <w:t xml:space="preserve"> </w:t>
      </w:r>
      <w:r>
        <w:rPr>
          <w:rFonts w:ascii="Arial" w:hAnsi="Arial" w:cs="Arial"/>
          <w:b w:val="0"/>
          <w:bCs/>
          <w:sz w:val="22"/>
          <w:szCs w:val="22"/>
        </w:rPr>
        <w:t>kalendorinių</w:t>
      </w:r>
      <w:r w:rsidRPr="00011BFF">
        <w:rPr>
          <w:rFonts w:ascii="Arial" w:hAnsi="Arial" w:cs="Arial"/>
          <w:b w:val="0"/>
          <w:bCs/>
          <w:sz w:val="22"/>
          <w:szCs w:val="22"/>
        </w:rPr>
        <w:t xml:space="preserve"> dienų nuo sutarties įsigaliojimo dienos bus pateikti </w:t>
      </w:r>
      <w:r>
        <w:rPr>
          <w:rFonts w:ascii="Arial" w:hAnsi="Arial" w:cs="Arial"/>
          <w:b w:val="0"/>
          <w:bCs/>
          <w:sz w:val="22"/>
          <w:szCs w:val="22"/>
        </w:rPr>
        <w:t>P</w:t>
      </w:r>
      <w:r w:rsidRPr="00011BFF">
        <w:rPr>
          <w:rFonts w:ascii="Arial" w:hAnsi="Arial" w:cs="Arial"/>
          <w:b w:val="0"/>
          <w:bCs/>
          <w:sz w:val="22"/>
          <w:szCs w:val="22"/>
        </w:rPr>
        <w:t xml:space="preserve">rojekto dokumentai, kurie reikalingi Paslaugų suteikimui. </w:t>
      </w:r>
      <w:r w:rsidR="004C7322" w:rsidRPr="00A418F6">
        <w:rPr>
          <w:rFonts w:ascii="Arial" w:hAnsi="Arial" w:cs="Arial"/>
          <w:b w:val="0"/>
          <w:bCs/>
          <w:sz w:val="22"/>
          <w:szCs w:val="22"/>
        </w:rPr>
        <w:t>Projektas paslaugų tiekėjo vertinimui gali būti teikiamas atskiromis Projekto dalimis.</w:t>
      </w:r>
    </w:p>
    <w:p w14:paraId="43655E18" w14:textId="77777777" w:rsidR="00321927" w:rsidRPr="00321927" w:rsidRDefault="00321927" w:rsidP="00321927">
      <w:pPr>
        <w:tabs>
          <w:tab w:val="left" w:pos="567"/>
        </w:tabs>
        <w:ind w:firstLine="567"/>
        <w:jc w:val="both"/>
        <w:rPr>
          <w:rFonts w:cs="Arial"/>
          <w:b/>
        </w:rPr>
      </w:pPr>
      <w:r w:rsidRPr="00321927">
        <w:rPr>
          <w:rFonts w:cs="Arial"/>
          <w:b/>
        </w:rPr>
        <w:t>Paslaugų atlikimo terminas:</w:t>
      </w:r>
    </w:p>
    <w:p w14:paraId="22D79E41" w14:textId="2D601E29" w:rsidR="00321927" w:rsidRPr="00321927" w:rsidRDefault="00321927" w:rsidP="00321927">
      <w:pPr>
        <w:tabs>
          <w:tab w:val="left" w:pos="0"/>
          <w:tab w:val="left" w:pos="851"/>
        </w:tabs>
        <w:suppressAutoHyphens/>
        <w:ind w:firstLine="567"/>
        <w:jc w:val="both"/>
        <w:rPr>
          <w:rFonts w:cs="Arial"/>
        </w:rPr>
      </w:pPr>
      <w:r w:rsidRPr="00321927">
        <w:rPr>
          <w:rFonts w:cs="Arial"/>
          <w:bCs/>
        </w:rPr>
        <w:t>Paslaugų teikėjas P</w:t>
      </w:r>
      <w:r w:rsidRPr="00321927">
        <w:rPr>
          <w:rFonts w:cs="Arial"/>
        </w:rPr>
        <w:t xml:space="preserve">rojekto </w:t>
      </w:r>
      <w:r w:rsidR="009D7518">
        <w:rPr>
          <w:rFonts w:cs="Arial"/>
        </w:rPr>
        <w:t xml:space="preserve">specialiosios ir </w:t>
      </w:r>
      <w:r w:rsidRPr="00321927">
        <w:rPr>
          <w:rFonts w:cs="Arial"/>
        </w:rPr>
        <w:t>bendrosios ekspertizės pirmin</w:t>
      </w:r>
      <w:r w:rsidR="003E1B40">
        <w:rPr>
          <w:rFonts w:cs="Arial"/>
        </w:rPr>
        <w:t>es</w:t>
      </w:r>
      <w:r w:rsidRPr="00321927">
        <w:rPr>
          <w:rFonts w:cs="Arial"/>
        </w:rPr>
        <w:t xml:space="preserve"> išvad</w:t>
      </w:r>
      <w:r w:rsidR="003E1B40">
        <w:rPr>
          <w:rFonts w:cs="Arial"/>
        </w:rPr>
        <w:t>as</w:t>
      </w:r>
      <w:r w:rsidRPr="00321927">
        <w:rPr>
          <w:rFonts w:cs="Arial"/>
        </w:rPr>
        <w:t xml:space="preserve"> pateikia per 10 (dešimt) darbo dienų nuo Projekto pateikimo.</w:t>
      </w:r>
    </w:p>
    <w:p w14:paraId="44DEEDCB" w14:textId="6C8DF034" w:rsidR="00321927" w:rsidRPr="00321927" w:rsidRDefault="00321927" w:rsidP="00321927">
      <w:pPr>
        <w:tabs>
          <w:tab w:val="left" w:pos="0"/>
          <w:tab w:val="left" w:pos="851"/>
        </w:tabs>
        <w:suppressAutoHyphens/>
        <w:ind w:firstLine="567"/>
        <w:jc w:val="both"/>
        <w:rPr>
          <w:rFonts w:cs="Arial"/>
        </w:rPr>
      </w:pPr>
      <w:r w:rsidRPr="00321927">
        <w:rPr>
          <w:rFonts w:cs="Arial"/>
        </w:rPr>
        <w:t xml:space="preserve">Projektuotojui pataisius Projektą pagal </w:t>
      </w:r>
      <w:r w:rsidR="003E1B40">
        <w:rPr>
          <w:rFonts w:cs="Arial"/>
        </w:rPr>
        <w:t xml:space="preserve">specialiosios ir </w:t>
      </w:r>
      <w:r w:rsidRPr="00321927">
        <w:rPr>
          <w:rFonts w:cs="Arial"/>
        </w:rPr>
        <w:t>bendrosios ekspertizės pirminė</w:t>
      </w:r>
      <w:r w:rsidR="004E728D">
        <w:rPr>
          <w:rFonts w:cs="Arial"/>
        </w:rPr>
        <w:t>s</w:t>
      </w:r>
      <w:r w:rsidRPr="00321927">
        <w:rPr>
          <w:rFonts w:cs="Arial"/>
        </w:rPr>
        <w:t>e išvado</w:t>
      </w:r>
      <w:r w:rsidR="004E728D">
        <w:rPr>
          <w:rFonts w:cs="Arial"/>
        </w:rPr>
        <w:t>s</w:t>
      </w:r>
      <w:r w:rsidRPr="00321927">
        <w:rPr>
          <w:rFonts w:cs="Arial"/>
        </w:rPr>
        <w:t xml:space="preserve">e nurodytas pastabas, Projekto </w:t>
      </w:r>
      <w:r w:rsidR="004E728D">
        <w:rPr>
          <w:rFonts w:cs="Arial"/>
        </w:rPr>
        <w:t xml:space="preserve">specialiosios ir </w:t>
      </w:r>
      <w:r w:rsidRPr="00321927">
        <w:rPr>
          <w:rFonts w:cs="Arial"/>
        </w:rPr>
        <w:t xml:space="preserve">bendrosios ekspertizės išvadas paslaugų teikėjas pateikia per </w:t>
      </w:r>
      <w:r w:rsidR="00C576F3">
        <w:rPr>
          <w:rFonts w:cs="Arial"/>
        </w:rPr>
        <w:t>3</w:t>
      </w:r>
      <w:r w:rsidRPr="00321927">
        <w:rPr>
          <w:rFonts w:cs="Arial"/>
        </w:rPr>
        <w:t xml:space="preserve"> (</w:t>
      </w:r>
      <w:r w:rsidR="00C576F3">
        <w:rPr>
          <w:rFonts w:cs="Arial"/>
        </w:rPr>
        <w:t>tris</w:t>
      </w:r>
      <w:r w:rsidRPr="00321927">
        <w:rPr>
          <w:rFonts w:cs="Arial"/>
        </w:rPr>
        <w:t xml:space="preserve">) darbo dienas nuo pataisyto Projekto pateikimo dienos. </w:t>
      </w:r>
    </w:p>
    <w:p w14:paraId="375557D8" w14:textId="4D93C8FB" w:rsidR="00321927" w:rsidRPr="00321927" w:rsidRDefault="00321927" w:rsidP="00321927">
      <w:pPr>
        <w:tabs>
          <w:tab w:val="left" w:pos="0"/>
          <w:tab w:val="left" w:pos="851"/>
        </w:tabs>
        <w:ind w:firstLine="567"/>
        <w:jc w:val="both"/>
        <w:rPr>
          <w:rFonts w:cs="Arial"/>
          <w:lang w:eastAsia="zh-CN"/>
        </w:rPr>
      </w:pPr>
      <w:r w:rsidRPr="00321927">
        <w:rPr>
          <w:rFonts w:cs="Arial"/>
          <w:lang w:eastAsia="zh-CN"/>
        </w:rPr>
        <w:t xml:space="preserve">Paslaugų teikėjas Užsakovui pateikia </w:t>
      </w:r>
      <w:r w:rsidRPr="00321927">
        <w:rPr>
          <w:rFonts w:eastAsia="Times New Roman" w:cs="Arial"/>
          <w:lang w:eastAsia="ar-SA"/>
        </w:rPr>
        <w:t xml:space="preserve">galutinę Projekto </w:t>
      </w:r>
      <w:r w:rsidR="00B349B8">
        <w:rPr>
          <w:rFonts w:eastAsia="Times New Roman" w:cs="Arial"/>
          <w:lang w:eastAsia="ar-SA"/>
        </w:rPr>
        <w:t xml:space="preserve">specialiosios ir </w:t>
      </w:r>
      <w:r w:rsidRPr="00321927">
        <w:rPr>
          <w:rFonts w:eastAsia="Times New Roman" w:cs="Arial"/>
          <w:lang w:eastAsia="ar-SA"/>
        </w:rPr>
        <w:t>bendrosios ekspertizės išvad</w:t>
      </w:r>
      <w:r w:rsidR="00B349B8">
        <w:rPr>
          <w:rFonts w:eastAsia="Times New Roman" w:cs="Arial"/>
          <w:lang w:eastAsia="ar-SA"/>
        </w:rPr>
        <w:t>as</w:t>
      </w:r>
      <w:r w:rsidRPr="00321927">
        <w:rPr>
          <w:rFonts w:eastAsia="Times New Roman" w:cs="Arial"/>
          <w:lang w:eastAsia="ar-SA"/>
        </w:rPr>
        <w:t xml:space="preserve"> per 3 (tris) darbo dienas, nuo paskutinės Projektui pateiktos teigiamos ekspertizės išvados </w:t>
      </w:r>
      <w:r w:rsidRPr="00321927">
        <w:rPr>
          <w:rFonts w:cs="Arial"/>
          <w:lang w:eastAsia="zh-CN"/>
        </w:rPr>
        <w:t>gavimo dienos.</w:t>
      </w:r>
    </w:p>
    <w:p w14:paraId="6017BDCD" w14:textId="77777777" w:rsidR="00321927" w:rsidRPr="00321927" w:rsidRDefault="00321927" w:rsidP="00321927">
      <w:pPr>
        <w:tabs>
          <w:tab w:val="left" w:pos="0"/>
          <w:tab w:val="left" w:pos="851"/>
        </w:tabs>
        <w:ind w:firstLine="567"/>
        <w:jc w:val="both"/>
        <w:rPr>
          <w:rFonts w:cs="Arial"/>
          <w:lang w:eastAsia="zh-CN"/>
        </w:rPr>
      </w:pPr>
      <w:r w:rsidRPr="00321927">
        <w:rPr>
          <w:rFonts w:cs="Arial"/>
          <w:lang w:eastAsia="zh-CN"/>
        </w:rPr>
        <w:t>Paslaugų teikėjas, gavęs el. paštu Projektuotojo siūlymus dėl Projekto taisymų pagal pirminėje ekspertizės išvadoje pateiktas pastabas, teikia savo vertinimus per 2 (dvi) darbo dienas.</w:t>
      </w:r>
    </w:p>
    <w:p w14:paraId="05D03AF5" w14:textId="77777777" w:rsidR="004258DB" w:rsidRPr="00EE77C9" w:rsidRDefault="004258DB" w:rsidP="004258DB">
      <w:pPr>
        <w:spacing w:before="60" w:after="60"/>
        <w:ind w:firstLine="0"/>
        <w:jc w:val="both"/>
        <w:rPr>
          <w:rFonts w:cs="Arial"/>
          <w:b/>
        </w:rPr>
      </w:pPr>
    </w:p>
    <w:p w14:paraId="207271D8" w14:textId="7AE7677E" w:rsidR="004258DB" w:rsidRPr="00EE77C9" w:rsidRDefault="00735220" w:rsidP="0092261F">
      <w:pPr>
        <w:pStyle w:val="Sraopastraipa"/>
        <w:numPr>
          <w:ilvl w:val="0"/>
          <w:numId w:val="3"/>
        </w:numPr>
        <w:pBdr>
          <w:top w:val="single" w:sz="8" w:space="1" w:color="auto"/>
          <w:bottom w:val="single" w:sz="8" w:space="1" w:color="auto"/>
        </w:pBdr>
        <w:tabs>
          <w:tab w:val="left" w:pos="284"/>
        </w:tabs>
        <w:spacing w:before="60" w:after="60"/>
        <w:ind w:left="0" w:firstLine="0"/>
        <w:contextualSpacing w:val="0"/>
        <w:rPr>
          <w:rFonts w:cs="Arial"/>
          <w:b/>
        </w:rPr>
      </w:pPr>
      <w:r>
        <w:rPr>
          <w:rFonts w:cs="Arial"/>
          <w:b/>
        </w:rPr>
        <w:t>PASLAUGŲ PRIĖMIMAS</w:t>
      </w:r>
    </w:p>
    <w:p w14:paraId="480EF082" w14:textId="08557614" w:rsidR="00AA1E5E" w:rsidRPr="00A418F6" w:rsidRDefault="00AA1E5E" w:rsidP="00AA1E5E">
      <w:pPr>
        <w:pStyle w:val="Pagrindiniotekstotrauka"/>
        <w:tabs>
          <w:tab w:val="left" w:pos="567"/>
        </w:tabs>
        <w:ind w:left="0" w:firstLine="567"/>
        <w:rPr>
          <w:rFonts w:cs="Arial"/>
        </w:rPr>
      </w:pPr>
      <w:r w:rsidRPr="00A418F6">
        <w:rPr>
          <w:rFonts w:cs="Arial"/>
        </w:rPr>
        <w:t>Užsakovas su paslaugų teikėju paslaugų perdavimo – priėmimo aktą pasirašys tik po to</w:t>
      </w:r>
      <w:r w:rsidR="00401508">
        <w:rPr>
          <w:rFonts w:cs="Arial"/>
        </w:rPr>
        <w:t>,</w:t>
      </w:r>
      <w:r w:rsidRPr="00A418F6">
        <w:rPr>
          <w:rFonts w:cs="Arial"/>
        </w:rPr>
        <w:t xml:space="preserve"> kai  bus gauta teigiama ekspertizės išvada.</w:t>
      </w:r>
    </w:p>
    <w:p w14:paraId="6E290B3E" w14:textId="1CDE438A" w:rsidR="004258DB" w:rsidRPr="009E3294" w:rsidRDefault="004258DB" w:rsidP="0092261F">
      <w:pPr>
        <w:pStyle w:val="Sraopastraipa"/>
        <w:numPr>
          <w:ilvl w:val="0"/>
          <w:numId w:val="3"/>
        </w:numPr>
        <w:pBdr>
          <w:top w:val="single" w:sz="8" w:space="1" w:color="auto"/>
          <w:bottom w:val="single" w:sz="8" w:space="1" w:color="auto"/>
        </w:pBdr>
        <w:tabs>
          <w:tab w:val="left" w:pos="284"/>
        </w:tabs>
        <w:spacing w:before="60" w:after="60"/>
        <w:ind w:left="0" w:firstLine="0"/>
        <w:contextualSpacing w:val="0"/>
        <w:rPr>
          <w:rFonts w:eastAsia="Arial" w:cs="Arial"/>
          <w:b/>
          <w:bCs/>
        </w:rPr>
      </w:pPr>
      <w:r w:rsidRPr="009E3294">
        <w:rPr>
          <w:rFonts w:eastAsia="Arial" w:cs="Arial"/>
          <w:b/>
          <w:bCs/>
        </w:rPr>
        <w:t>KITI REIKALAVIMAI</w:t>
      </w:r>
    </w:p>
    <w:p w14:paraId="5EAFE863" w14:textId="315A7D53" w:rsidR="00AC04EA" w:rsidRPr="00AC04EA" w:rsidRDefault="00AC04EA" w:rsidP="00AC04EA">
      <w:pPr>
        <w:tabs>
          <w:tab w:val="left" w:pos="567"/>
        </w:tabs>
        <w:ind w:firstLine="567"/>
        <w:jc w:val="both"/>
        <w:rPr>
          <w:rFonts w:cs="Arial"/>
          <w:lang w:eastAsia="lt-LT"/>
        </w:rPr>
      </w:pPr>
      <w:r w:rsidRPr="00AC04EA">
        <w:rPr>
          <w:rFonts w:cs="Arial"/>
          <w:lang w:eastAsia="lt-LT"/>
        </w:rPr>
        <w:t>Paslaugų te</w:t>
      </w:r>
      <w:r w:rsidR="00D06BFC">
        <w:rPr>
          <w:rFonts w:cs="Arial"/>
          <w:lang w:eastAsia="lt-LT"/>
        </w:rPr>
        <w:t>i</w:t>
      </w:r>
      <w:r w:rsidRPr="00AC04EA">
        <w:rPr>
          <w:rFonts w:cs="Arial"/>
          <w:lang w:eastAsia="lt-LT"/>
        </w:rPr>
        <w:t>kėjas atsako už sutarties sąlygų vykdymą įstatymų nustatyta tvarka.</w:t>
      </w:r>
    </w:p>
    <w:p w14:paraId="1D730299" w14:textId="77777777" w:rsidR="00AC04EA" w:rsidRPr="00AC04EA" w:rsidRDefault="00AC04EA" w:rsidP="00AC04EA">
      <w:pPr>
        <w:tabs>
          <w:tab w:val="left" w:pos="567"/>
        </w:tabs>
        <w:ind w:firstLine="567"/>
        <w:jc w:val="both"/>
        <w:rPr>
          <w:rFonts w:cs="Arial"/>
          <w:lang w:eastAsia="lt-LT"/>
        </w:rPr>
      </w:pPr>
      <w:r w:rsidRPr="00AC04EA">
        <w:rPr>
          <w:rFonts w:cs="Arial"/>
          <w:lang w:eastAsia="lt-LT"/>
        </w:rPr>
        <w:t>Ekspertizės vadovai už ekspertizės akto privalomųjų pastabų (nurodymų) ir statinio projekto įvertinimo teisėtumą bei techninį pagrįstumą ir jų pasekmes atsako įstatymų nustatyta tvarka.</w:t>
      </w:r>
    </w:p>
    <w:p w14:paraId="28DA7CC4" w14:textId="77777777" w:rsidR="004258DB" w:rsidRPr="00EE77C9" w:rsidRDefault="004258DB" w:rsidP="004258DB">
      <w:pPr>
        <w:pStyle w:val="Sraopastraipa"/>
        <w:shd w:val="clear" w:color="auto" w:fill="FFFFFF" w:themeFill="background1"/>
        <w:spacing w:before="60" w:after="60"/>
        <w:ind w:left="644" w:firstLine="0"/>
        <w:jc w:val="both"/>
        <w:rPr>
          <w:rFonts w:cs="Arial"/>
          <w:shd w:val="clear" w:color="auto" w:fill="D9D9D9" w:themeFill="background1" w:themeFillShade="D9"/>
        </w:rPr>
      </w:pPr>
    </w:p>
    <w:p w14:paraId="60F122F3" w14:textId="30277347" w:rsidR="004258DB" w:rsidRPr="009E3294" w:rsidRDefault="004258DB" w:rsidP="00167521">
      <w:pPr>
        <w:pStyle w:val="Sraopastraipa"/>
        <w:numPr>
          <w:ilvl w:val="0"/>
          <w:numId w:val="3"/>
        </w:numPr>
        <w:pBdr>
          <w:top w:val="single" w:sz="8" w:space="1" w:color="auto"/>
          <w:bottom w:val="single" w:sz="8" w:space="1" w:color="auto"/>
        </w:pBdr>
        <w:tabs>
          <w:tab w:val="left" w:pos="284"/>
        </w:tabs>
        <w:spacing w:before="60" w:after="60"/>
        <w:ind w:left="0" w:firstLine="0"/>
        <w:contextualSpacing w:val="0"/>
        <w:rPr>
          <w:rFonts w:cs="Arial"/>
          <w:b/>
        </w:rPr>
      </w:pPr>
      <w:r w:rsidRPr="009E3294">
        <w:rPr>
          <w:rFonts w:cs="Arial"/>
          <w:b/>
        </w:rPr>
        <w:t>PRIEDAI</w:t>
      </w:r>
    </w:p>
    <w:p w14:paraId="10C9C46C" w14:textId="77777777" w:rsidR="004258DB" w:rsidRPr="00FA7114" w:rsidRDefault="004258DB" w:rsidP="00FA7114">
      <w:pPr>
        <w:pStyle w:val="Sraopastraipa"/>
        <w:numPr>
          <w:ilvl w:val="0"/>
          <w:numId w:val="11"/>
        </w:numPr>
        <w:tabs>
          <w:tab w:val="left" w:pos="540"/>
        </w:tabs>
        <w:spacing w:before="60" w:after="60"/>
        <w:jc w:val="both"/>
        <w:rPr>
          <w:rFonts w:cs="Arial"/>
          <w:vanish/>
          <w:color w:val="0070C0"/>
        </w:rPr>
      </w:pPr>
    </w:p>
    <w:p w14:paraId="5CA64677" w14:textId="52A85D9C" w:rsidR="009D6C8E" w:rsidRPr="0027345A" w:rsidRDefault="009D6C8E" w:rsidP="3020C953">
      <w:pPr>
        <w:tabs>
          <w:tab w:val="left" w:pos="540"/>
        </w:tabs>
        <w:spacing w:before="60" w:after="60"/>
        <w:ind w:firstLine="0"/>
        <w:jc w:val="both"/>
        <w:rPr>
          <w:rFonts w:cs="Arial"/>
        </w:rPr>
      </w:pPr>
      <w:r w:rsidRPr="0CFCA1EF">
        <w:rPr>
          <w:rFonts w:cs="Arial"/>
        </w:rPr>
        <w:t xml:space="preserve">Priedas Nr. </w:t>
      </w:r>
      <w:r w:rsidR="00E5799D" w:rsidRPr="0CFCA1EF">
        <w:rPr>
          <w:rFonts w:cs="Arial"/>
        </w:rPr>
        <w:t>1</w:t>
      </w:r>
      <w:r w:rsidRPr="0CFCA1EF">
        <w:rPr>
          <w:rFonts w:cs="Arial"/>
        </w:rPr>
        <w:t xml:space="preserve"> </w:t>
      </w:r>
      <w:r w:rsidR="0027345A" w:rsidRPr="0CFCA1EF">
        <w:rPr>
          <w:rFonts w:cs="Arial"/>
        </w:rPr>
        <w:t>– preliminarūs bendrieji statinių rodikliai, projekto sudėtis, dangų planas.</w:t>
      </w:r>
    </w:p>
    <w:p w14:paraId="6789C839" w14:textId="77777777" w:rsidR="008E787A" w:rsidRPr="00EE77C9" w:rsidRDefault="008E787A">
      <w:pPr>
        <w:rPr>
          <w:rFonts w:cs="Arial"/>
        </w:rPr>
      </w:pPr>
    </w:p>
    <w:sectPr w:rsidR="008E787A" w:rsidRPr="00EE77C9">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7F3FB6" w14:textId="77777777" w:rsidR="009F3198" w:rsidRDefault="009F3198" w:rsidP="004258DB">
      <w:r>
        <w:separator/>
      </w:r>
    </w:p>
  </w:endnote>
  <w:endnote w:type="continuationSeparator" w:id="0">
    <w:p w14:paraId="2A7F0383" w14:textId="77777777" w:rsidR="009F3198" w:rsidRDefault="009F3198" w:rsidP="004258DB">
      <w:r>
        <w:continuationSeparator/>
      </w:r>
    </w:p>
  </w:endnote>
  <w:endnote w:type="continuationNotice" w:id="1">
    <w:p w14:paraId="22EF3341" w14:textId="77777777" w:rsidR="009F3198" w:rsidRDefault="009F31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873B78" w14:textId="77777777" w:rsidR="009F3198" w:rsidRDefault="009F3198" w:rsidP="004258DB">
      <w:r>
        <w:separator/>
      </w:r>
    </w:p>
  </w:footnote>
  <w:footnote w:type="continuationSeparator" w:id="0">
    <w:p w14:paraId="665AD720" w14:textId="77777777" w:rsidR="009F3198" w:rsidRDefault="009F3198" w:rsidP="004258DB">
      <w:r>
        <w:continuationSeparator/>
      </w:r>
    </w:p>
  </w:footnote>
  <w:footnote w:type="continuationNotice" w:id="1">
    <w:p w14:paraId="6946A20B" w14:textId="77777777" w:rsidR="009F3198" w:rsidRDefault="009F319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C04D0"/>
    <w:multiLevelType w:val="multilevel"/>
    <w:tmpl w:val="BDFC243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1F76DAA"/>
    <w:multiLevelType w:val="multilevel"/>
    <w:tmpl w:val="BE262DBC"/>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val="0"/>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B8579E2"/>
    <w:multiLevelType w:val="multilevel"/>
    <w:tmpl w:val="984C0034"/>
    <w:lvl w:ilvl="0">
      <w:start w:val="8"/>
      <w:numFmt w:val="decimal"/>
      <w:lvlText w:val="%1."/>
      <w:lvlJc w:val="left"/>
      <w:pPr>
        <w:ind w:left="720" w:hanging="360"/>
      </w:pPr>
      <w:rPr>
        <w:rFonts w:hint="default"/>
        <w:b/>
        <w:color w:val="auto"/>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DB841DC"/>
    <w:multiLevelType w:val="hybridMultilevel"/>
    <w:tmpl w:val="0456C0CC"/>
    <w:lvl w:ilvl="0" w:tplc="18E0952A">
      <w:start w:val="10"/>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260252DC"/>
    <w:multiLevelType w:val="multilevel"/>
    <w:tmpl w:val="CA04B988"/>
    <w:lvl w:ilvl="0">
      <w:start w:val="1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81B4EA4"/>
    <w:multiLevelType w:val="hybridMultilevel"/>
    <w:tmpl w:val="C742DB0E"/>
    <w:lvl w:ilvl="0" w:tplc="B204DB2C">
      <w:start w:val="1"/>
      <w:numFmt w:val="decimal"/>
      <w:lvlText w:val="%1."/>
      <w:lvlJc w:val="left"/>
      <w:pPr>
        <w:ind w:left="644" w:hanging="360"/>
      </w:pPr>
      <w:rPr>
        <w:rFonts w:hint="default"/>
      </w:r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6" w15:restartNumberingAfterBreak="0">
    <w:nsid w:val="2BD8328A"/>
    <w:multiLevelType w:val="multilevel"/>
    <w:tmpl w:val="A5D689C8"/>
    <w:lvl w:ilvl="0">
      <w:start w:val="1"/>
      <w:numFmt w:val="decimal"/>
      <w:lvlText w:val="%1."/>
      <w:lvlJc w:val="left"/>
      <w:pPr>
        <w:ind w:left="720" w:hanging="360"/>
      </w:pPr>
      <w:rPr>
        <w:rFonts w:hint="default"/>
        <w:b/>
        <w:color w:val="auto"/>
      </w:rPr>
    </w:lvl>
    <w:lvl w:ilvl="1">
      <w:start w:val="3"/>
      <w:numFmt w:val="decimal"/>
      <w:isLgl/>
      <w:lvlText w:val="%1.%2."/>
      <w:lvlJc w:val="left"/>
      <w:pPr>
        <w:ind w:left="502" w:hanging="360"/>
      </w:pPr>
      <w:rPr>
        <w:rFonts w:hint="default"/>
        <w:b w:val="0"/>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318A464D"/>
    <w:multiLevelType w:val="multilevel"/>
    <w:tmpl w:val="3FA2906E"/>
    <w:lvl w:ilvl="0">
      <w:start w:val="7"/>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3CCF015F"/>
    <w:multiLevelType w:val="multilevel"/>
    <w:tmpl w:val="65444BB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3FF4469"/>
    <w:multiLevelType w:val="multilevel"/>
    <w:tmpl w:val="3086DE7C"/>
    <w:lvl w:ilvl="0">
      <w:start w:val="1"/>
      <w:numFmt w:val="decimal"/>
      <w:lvlText w:val="%1."/>
      <w:lvlJc w:val="left"/>
      <w:pPr>
        <w:ind w:left="360" w:hanging="360"/>
      </w:p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7526253"/>
    <w:multiLevelType w:val="multilevel"/>
    <w:tmpl w:val="705CE602"/>
    <w:lvl w:ilvl="0">
      <w:start w:val="8"/>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4A932E36"/>
    <w:multiLevelType w:val="multilevel"/>
    <w:tmpl w:val="645815D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bCs/>
        <w:i w:val="0"/>
      </w:rPr>
    </w:lvl>
    <w:lvl w:ilvl="2">
      <w:start w:val="1"/>
      <w:numFmt w:val="decimal"/>
      <w:isLgl/>
      <w:lvlText w:val="%1.%2.%3."/>
      <w:lvlJc w:val="left"/>
      <w:pPr>
        <w:ind w:left="1080" w:hanging="720"/>
      </w:pPr>
      <w:rPr>
        <w:rFonts w:hint="default"/>
        <w:i w:val="0"/>
        <w:iCs/>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5D1C565E"/>
    <w:multiLevelType w:val="multilevel"/>
    <w:tmpl w:val="0F7EBD10"/>
    <w:lvl w:ilvl="0">
      <w:start w:val="6"/>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i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627625A9"/>
    <w:multiLevelType w:val="multilevel"/>
    <w:tmpl w:val="D65E66F6"/>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62AC3B94"/>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414740356">
    <w:abstractNumId w:val="9"/>
  </w:num>
  <w:num w:numId="2" w16cid:durableId="996416274">
    <w:abstractNumId w:val="3"/>
  </w:num>
  <w:num w:numId="3" w16cid:durableId="1132989828">
    <w:abstractNumId w:val="11"/>
  </w:num>
  <w:num w:numId="4" w16cid:durableId="745566022">
    <w:abstractNumId w:val="1"/>
  </w:num>
  <w:num w:numId="5" w16cid:durableId="477265429">
    <w:abstractNumId w:val="12"/>
  </w:num>
  <w:num w:numId="6" w16cid:durableId="835388423">
    <w:abstractNumId w:val="7"/>
  </w:num>
  <w:num w:numId="7" w16cid:durableId="950825160">
    <w:abstractNumId w:val="4"/>
  </w:num>
  <w:num w:numId="8" w16cid:durableId="2064594045">
    <w:abstractNumId w:val="10"/>
  </w:num>
  <w:num w:numId="9" w16cid:durableId="1431317503">
    <w:abstractNumId w:val="14"/>
  </w:num>
  <w:num w:numId="10" w16cid:durableId="278344137">
    <w:abstractNumId w:val="8"/>
  </w:num>
  <w:num w:numId="11" w16cid:durableId="411388427">
    <w:abstractNumId w:val="13"/>
  </w:num>
  <w:num w:numId="12" w16cid:durableId="1039358005">
    <w:abstractNumId w:val="5"/>
  </w:num>
  <w:num w:numId="13" w16cid:durableId="747196414">
    <w:abstractNumId w:val="6"/>
  </w:num>
  <w:num w:numId="14" w16cid:durableId="319701731">
    <w:abstractNumId w:val="2"/>
  </w:num>
  <w:num w:numId="15" w16cid:durableId="13337255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5BB9"/>
    <w:rsid w:val="0002469F"/>
    <w:rsid w:val="00024AB8"/>
    <w:rsid w:val="00031B66"/>
    <w:rsid w:val="00033CA4"/>
    <w:rsid w:val="000621CC"/>
    <w:rsid w:val="000655F0"/>
    <w:rsid w:val="00070115"/>
    <w:rsid w:val="00077419"/>
    <w:rsid w:val="0008137B"/>
    <w:rsid w:val="000B6E81"/>
    <w:rsid w:val="000C7AB6"/>
    <w:rsid w:val="000E0F66"/>
    <w:rsid w:val="000E1D79"/>
    <w:rsid w:val="000E254E"/>
    <w:rsid w:val="000E57AD"/>
    <w:rsid w:val="00110890"/>
    <w:rsid w:val="00113F0E"/>
    <w:rsid w:val="00140743"/>
    <w:rsid w:val="00147E03"/>
    <w:rsid w:val="001510C4"/>
    <w:rsid w:val="0015583A"/>
    <w:rsid w:val="00163755"/>
    <w:rsid w:val="00165FC3"/>
    <w:rsid w:val="00167521"/>
    <w:rsid w:val="001802FE"/>
    <w:rsid w:val="00181428"/>
    <w:rsid w:val="001830F0"/>
    <w:rsid w:val="001A2F39"/>
    <w:rsid w:val="001A5606"/>
    <w:rsid w:val="001C42D7"/>
    <w:rsid w:val="001D340C"/>
    <w:rsid w:val="001E75B1"/>
    <w:rsid w:val="001F1171"/>
    <w:rsid w:val="001F27C0"/>
    <w:rsid w:val="001F493C"/>
    <w:rsid w:val="00215879"/>
    <w:rsid w:val="00226F2A"/>
    <w:rsid w:val="00230A48"/>
    <w:rsid w:val="002367BC"/>
    <w:rsid w:val="002419C3"/>
    <w:rsid w:val="00260155"/>
    <w:rsid w:val="002641E2"/>
    <w:rsid w:val="00272313"/>
    <w:rsid w:val="00272D0D"/>
    <w:rsid w:val="0027345A"/>
    <w:rsid w:val="00285405"/>
    <w:rsid w:val="002942E0"/>
    <w:rsid w:val="00295113"/>
    <w:rsid w:val="002D6DA9"/>
    <w:rsid w:val="002E1DB8"/>
    <w:rsid w:val="002F1789"/>
    <w:rsid w:val="002F6146"/>
    <w:rsid w:val="00301967"/>
    <w:rsid w:val="00306B1C"/>
    <w:rsid w:val="00307274"/>
    <w:rsid w:val="00310639"/>
    <w:rsid w:val="00314230"/>
    <w:rsid w:val="00317069"/>
    <w:rsid w:val="00321927"/>
    <w:rsid w:val="0032284F"/>
    <w:rsid w:val="00326529"/>
    <w:rsid w:val="003454D0"/>
    <w:rsid w:val="0037044C"/>
    <w:rsid w:val="00370FC5"/>
    <w:rsid w:val="0038138B"/>
    <w:rsid w:val="00384866"/>
    <w:rsid w:val="003A0C1B"/>
    <w:rsid w:val="003A25D1"/>
    <w:rsid w:val="003A4B08"/>
    <w:rsid w:val="003B6EAA"/>
    <w:rsid w:val="003C00AB"/>
    <w:rsid w:val="003C0A7C"/>
    <w:rsid w:val="003D0A8E"/>
    <w:rsid w:val="003D4D09"/>
    <w:rsid w:val="003E06FA"/>
    <w:rsid w:val="003E1B40"/>
    <w:rsid w:val="00401508"/>
    <w:rsid w:val="00422B33"/>
    <w:rsid w:val="004258DB"/>
    <w:rsid w:val="00444DF8"/>
    <w:rsid w:val="00446554"/>
    <w:rsid w:val="00452372"/>
    <w:rsid w:val="0045278E"/>
    <w:rsid w:val="00463362"/>
    <w:rsid w:val="00486E17"/>
    <w:rsid w:val="00491D60"/>
    <w:rsid w:val="00492356"/>
    <w:rsid w:val="004A15B5"/>
    <w:rsid w:val="004A599F"/>
    <w:rsid w:val="004B393D"/>
    <w:rsid w:val="004B4FA9"/>
    <w:rsid w:val="004C7322"/>
    <w:rsid w:val="004D26F7"/>
    <w:rsid w:val="004D76D4"/>
    <w:rsid w:val="004E728D"/>
    <w:rsid w:val="004F523D"/>
    <w:rsid w:val="004F6951"/>
    <w:rsid w:val="00500523"/>
    <w:rsid w:val="00501EF7"/>
    <w:rsid w:val="00537A6A"/>
    <w:rsid w:val="005428AC"/>
    <w:rsid w:val="0055000C"/>
    <w:rsid w:val="0056160E"/>
    <w:rsid w:val="005674A2"/>
    <w:rsid w:val="00581ED0"/>
    <w:rsid w:val="00581FE7"/>
    <w:rsid w:val="0059280F"/>
    <w:rsid w:val="005B31C8"/>
    <w:rsid w:val="005B4AF2"/>
    <w:rsid w:val="005B5877"/>
    <w:rsid w:val="005C12AB"/>
    <w:rsid w:val="005C5486"/>
    <w:rsid w:val="005E247A"/>
    <w:rsid w:val="005F31C2"/>
    <w:rsid w:val="00601D2A"/>
    <w:rsid w:val="00605F84"/>
    <w:rsid w:val="006118DC"/>
    <w:rsid w:val="00613C5C"/>
    <w:rsid w:val="00622CF7"/>
    <w:rsid w:val="00633EE1"/>
    <w:rsid w:val="00635631"/>
    <w:rsid w:val="00652002"/>
    <w:rsid w:val="00655007"/>
    <w:rsid w:val="00655AED"/>
    <w:rsid w:val="006626B9"/>
    <w:rsid w:val="00666ADC"/>
    <w:rsid w:val="0067256F"/>
    <w:rsid w:val="00672F26"/>
    <w:rsid w:val="0068150C"/>
    <w:rsid w:val="006902F5"/>
    <w:rsid w:val="00693E10"/>
    <w:rsid w:val="00694ADA"/>
    <w:rsid w:val="006A51D8"/>
    <w:rsid w:val="006B0AC7"/>
    <w:rsid w:val="006C49C1"/>
    <w:rsid w:val="006D3420"/>
    <w:rsid w:val="006E2F22"/>
    <w:rsid w:val="007007F6"/>
    <w:rsid w:val="00706BD4"/>
    <w:rsid w:val="00707AA6"/>
    <w:rsid w:val="00715145"/>
    <w:rsid w:val="0072683C"/>
    <w:rsid w:val="00735220"/>
    <w:rsid w:val="007363E9"/>
    <w:rsid w:val="00757E6B"/>
    <w:rsid w:val="0076660B"/>
    <w:rsid w:val="007739EA"/>
    <w:rsid w:val="00792B30"/>
    <w:rsid w:val="007B53C3"/>
    <w:rsid w:val="007D31C4"/>
    <w:rsid w:val="007E2E2C"/>
    <w:rsid w:val="007E5A4E"/>
    <w:rsid w:val="007E68C1"/>
    <w:rsid w:val="007F4463"/>
    <w:rsid w:val="007F56A0"/>
    <w:rsid w:val="008014F4"/>
    <w:rsid w:val="008018B6"/>
    <w:rsid w:val="008025AD"/>
    <w:rsid w:val="00804287"/>
    <w:rsid w:val="00806A9B"/>
    <w:rsid w:val="00822727"/>
    <w:rsid w:val="0082412B"/>
    <w:rsid w:val="008265BB"/>
    <w:rsid w:val="00826835"/>
    <w:rsid w:val="008764DE"/>
    <w:rsid w:val="00883ADF"/>
    <w:rsid w:val="008926AB"/>
    <w:rsid w:val="00895089"/>
    <w:rsid w:val="008A4392"/>
    <w:rsid w:val="008A5E39"/>
    <w:rsid w:val="008D2BD2"/>
    <w:rsid w:val="008E37CF"/>
    <w:rsid w:val="008E787A"/>
    <w:rsid w:val="0092261F"/>
    <w:rsid w:val="0092306C"/>
    <w:rsid w:val="00923EDF"/>
    <w:rsid w:val="00953772"/>
    <w:rsid w:val="00960F4B"/>
    <w:rsid w:val="00977022"/>
    <w:rsid w:val="00983407"/>
    <w:rsid w:val="009C16F2"/>
    <w:rsid w:val="009C381A"/>
    <w:rsid w:val="009D4050"/>
    <w:rsid w:val="009D536C"/>
    <w:rsid w:val="009D6C8E"/>
    <w:rsid w:val="009D7518"/>
    <w:rsid w:val="009E3294"/>
    <w:rsid w:val="009E39E8"/>
    <w:rsid w:val="009F3198"/>
    <w:rsid w:val="00A00203"/>
    <w:rsid w:val="00A028D5"/>
    <w:rsid w:val="00A17843"/>
    <w:rsid w:val="00A6160F"/>
    <w:rsid w:val="00A92B84"/>
    <w:rsid w:val="00A94983"/>
    <w:rsid w:val="00AA1E5E"/>
    <w:rsid w:val="00AC04EA"/>
    <w:rsid w:val="00AE0F4D"/>
    <w:rsid w:val="00B31802"/>
    <w:rsid w:val="00B349B8"/>
    <w:rsid w:val="00B451D6"/>
    <w:rsid w:val="00B543E5"/>
    <w:rsid w:val="00B71F02"/>
    <w:rsid w:val="00B77F41"/>
    <w:rsid w:val="00B80E03"/>
    <w:rsid w:val="00B8232B"/>
    <w:rsid w:val="00B82C76"/>
    <w:rsid w:val="00B92141"/>
    <w:rsid w:val="00B92BDD"/>
    <w:rsid w:val="00BB353E"/>
    <w:rsid w:val="00BB4828"/>
    <w:rsid w:val="00BC3955"/>
    <w:rsid w:val="00BC6F8A"/>
    <w:rsid w:val="00BD3568"/>
    <w:rsid w:val="00BD3E4E"/>
    <w:rsid w:val="00BD3E5F"/>
    <w:rsid w:val="00BE10A3"/>
    <w:rsid w:val="00BF12B6"/>
    <w:rsid w:val="00BF3B48"/>
    <w:rsid w:val="00BF5416"/>
    <w:rsid w:val="00BF62E1"/>
    <w:rsid w:val="00C04BE4"/>
    <w:rsid w:val="00C13BBC"/>
    <w:rsid w:val="00C15195"/>
    <w:rsid w:val="00C23361"/>
    <w:rsid w:val="00C23E2A"/>
    <w:rsid w:val="00C37BAB"/>
    <w:rsid w:val="00C576F3"/>
    <w:rsid w:val="00C67900"/>
    <w:rsid w:val="00C903F5"/>
    <w:rsid w:val="00C91BC8"/>
    <w:rsid w:val="00C9686B"/>
    <w:rsid w:val="00CA1CE7"/>
    <w:rsid w:val="00CB0682"/>
    <w:rsid w:val="00CD64E7"/>
    <w:rsid w:val="00CE427B"/>
    <w:rsid w:val="00CF7925"/>
    <w:rsid w:val="00D06BFC"/>
    <w:rsid w:val="00D20090"/>
    <w:rsid w:val="00D24735"/>
    <w:rsid w:val="00D25BB9"/>
    <w:rsid w:val="00D32A3F"/>
    <w:rsid w:val="00D42AEF"/>
    <w:rsid w:val="00D52CD4"/>
    <w:rsid w:val="00D609F1"/>
    <w:rsid w:val="00D61DF7"/>
    <w:rsid w:val="00D644AC"/>
    <w:rsid w:val="00D70DA7"/>
    <w:rsid w:val="00D77A45"/>
    <w:rsid w:val="00D85B34"/>
    <w:rsid w:val="00D87D50"/>
    <w:rsid w:val="00D95F16"/>
    <w:rsid w:val="00DC0C61"/>
    <w:rsid w:val="00DC3C7E"/>
    <w:rsid w:val="00DC4192"/>
    <w:rsid w:val="00DC42EA"/>
    <w:rsid w:val="00DD4C82"/>
    <w:rsid w:val="00DF2A5C"/>
    <w:rsid w:val="00DF48E2"/>
    <w:rsid w:val="00E20931"/>
    <w:rsid w:val="00E3124B"/>
    <w:rsid w:val="00E31F8C"/>
    <w:rsid w:val="00E44370"/>
    <w:rsid w:val="00E50497"/>
    <w:rsid w:val="00E5716C"/>
    <w:rsid w:val="00E5799D"/>
    <w:rsid w:val="00E604CF"/>
    <w:rsid w:val="00E65339"/>
    <w:rsid w:val="00E90A52"/>
    <w:rsid w:val="00EA14B9"/>
    <w:rsid w:val="00EA3258"/>
    <w:rsid w:val="00EA666E"/>
    <w:rsid w:val="00EC650E"/>
    <w:rsid w:val="00ED626B"/>
    <w:rsid w:val="00EE77C9"/>
    <w:rsid w:val="00F0077C"/>
    <w:rsid w:val="00F34A7D"/>
    <w:rsid w:val="00F42F1A"/>
    <w:rsid w:val="00F52C9C"/>
    <w:rsid w:val="00F542DC"/>
    <w:rsid w:val="00F62D6B"/>
    <w:rsid w:val="00F66C29"/>
    <w:rsid w:val="00F82815"/>
    <w:rsid w:val="00F872D4"/>
    <w:rsid w:val="00F935D6"/>
    <w:rsid w:val="00FA1069"/>
    <w:rsid w:val="00FA7114"/>
    <w:rsid w:val="00FC309F"/>
    <w:rsid w:val="00FD0821"/>
    <w:rsid w:val="00FD6C58"/>
    <w:rsid w:val="02CB65D9"/>
    <w:rsid w:val="08624AFF"/>
    <w:rsid w:val="0CFCA1EF"/>
    <w:rsid w:val="178BB796"/>
    <w:rsid w:val="1D0F23AD"/>
    <w:rsid w:val="201B1B89"/>
    <w:rsid w:val="29C5CF1A"/>
    <w:rsid w:val="2D5D1E73"/>
    <w:rsid w:val="3020C953"/>
    <w:rsid w:val="3DDDA677"/>
    <w:rsid w:val="5867465F"/>
    <w:rsid w:val="5A5AC7B6"/>
    <w:rsid w:val="5EBDE546"/>
    <w:rsid w:val="6104CE71"/>
    <w:rsid w:val="626E2428"/>
    <w:rsid w:val="6330051F"/>
    <w:rsid w:val="6729690D"/>
    <w:rsid w:val="745F4194"/>
    <w:rsid w:val="78A26BE5"/>
    <w:rsid w:val="7A09BA31"/>
    <w:rsid w:val="7B5C623A"/>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A191AD"/>
  <w15:chartTrackingRefBased/>
  <w15:docId w15:val="{D5BCAB54-A758-48CE-9AC7-788A1B7F55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258DB"/>
    <w:pPr>
      <w:spacing w:after="0" w:line="240" w:lineRule="auto"/>
      <w:ind w:firstLine="357"/>
    </w:pPr>
    <w:rPr>
      <w:rFonts w:ascii="Arial" w:hAnsi="Arial"/>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normal,Lentele"/>
    <w:basedOn w:val="prastasis"/>
    <w:link w:val="SraopastraipaDiagrama"/>
    <w:uiPriority w:val="34"/>
    <w:qFormat/>
    <w:rsid w:val="004258DB"/>
    <w:pPr>
      <w:ind w:left="720"/>
      <w:contextualSpacing/>
    </w:pPr>
  </w:style>
  <w:style w:type="paragraph" w:styleId="Porat">
    <w:name w:val="footer"/>
    <w:basedOn w:val="prastasis"/>
    <w:link w:val="PoratDiagrama"/>
    <w:unhideWhenUsed/>
    <w:rsid w:val="004258DB"/>
    <w:pPr>
      <w:tabs>
        <w:tab w:val="center" w:pos="4819"/>
        <w:tab w:val="right" w:pos="9638"/>
      </w:tabs>
    </w:pPr>
  </w:style>
  <w:style w:type="character" w:customStyle="1" w:styleId="PoratDiagrama">
    <w:name w:val="Poraštė Diagrama"/>
    <w:basedOn w:val="Numatytasispastraiposriftas"/>
    <w:link w:val="Porat"/>
    <w:rsid w:val="004258DB"/>
    <w:rPr>
      <w:rFonts w:ascii="Arial" w:hAnsi="Arial"/>
    </w:rPr>
  </w:style>
  <w:style w:type="character" w:styleId="Hipersaitas">
    <w:name w:val="Hyperlink"/>
    <w:basedOn w:val="Numatytasispastraiposriftas"/>
    <w:uiPriority w:val="99"/>
    <w:rsid w:val="004258DB"/>
    <w:rPr>
      <w:color w:val="auto"/>
      <w:u w:val="none"/>
    </w:rPr>
  </w:style>
  <w:style w:type="character" w:styleId="Komentaronuoroda">
    <w:name w:val="annotation reference"/>
    <w:basedOn w:val="Numatytasispastraiposriftas"/>
    <w:uiPriority w:val="99"/>
    <w:unhideWhenUsed/>
    <w:rsid w:val="004258DB"/>
    <w:rPr>
      <w:sz w:val="16"/>
      <w:szCs w:val="16"/>
    </w:rPr>
  </w:style>
  <w:style w:type="paragraph" w:styleId="Komentarotekstas">
    <w:name w:val="annotation text"/>
    <w:basedOn w:val="prastasis"/>
    <w:link w:val="KomentarotekstasDiagrama"/>
    <w:unhideWhenUsed/>
    <w:rsid w:val="004258DB"/>
    <w:rPr>
      <w:sz w:val="20"/>
      <w:szCs w:val="20"/>
    </w:rPr>
  </w:style>
  <w:style w:type="character" w:customStyle="1" w:styleId="KomentarotekstasDiagrama">
    <w:name w:val="Komentaro tekstas Diagrama"/>
    <w:basedOn w:val="Numatytasispastraiposriftas"/>
    <w:link w:val="Komentarotekstas"/>
    <w:rsid w:val="004258DB"/>
    <w:rPr>
      <w:rFonts w:ascii="Arial" w:hAnsi="Arial"/>
      <w:sz w:val="20"/>
      <w:szCs w:val="20"/>
    </w:rPr>
  </w:style>
  <w:style w:type="table" w:styleId="Lentelstinklelis">
    <w:name w:val="Table Grid"/>
    <w:basedOn w:val="prastojilentel"/>
    <w:uiPriority w:val="39"/>
    <w:rsid w:val="004258DB"/>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4258DB"/>
    <w:rPr>
      <w:rFonts w:ascii="Arial" w:hAnsi="Arial"/>
    </w:rPr>
  </w:style>
  <w:style w:type="character" w:styleId="Vietosrezervavimoenklotekstas">
    <w:name w:val="Placeholder Text"/>
    <w:basedOn w:val="Numatytasispastraiposriftas"/>
    <w:uiPriority w:val="99"/>
    <w:semiHidden/>
    <w:rsid w:val="004258DB"/>
    <w:rPr>
      <w:color w:val="808080"/>
    </w:rPr>
  </w:style>
  <w:style w:type="character" w:customStyle="1" w:styleId="Laukeliai">
    <w:name w:val="Laukeliai"/>
    <w:basedOn w:val="Numatytasispastraiposriftas"/>
    <w:uiPriority w:val="1"/>
    <w:qFormat/>
    <w:rsid w:val="004258DB"/>
    <w:rPr>
      <w:rFonts w:ascii="Arial" w:hAnsi="Arial"/>
      <w:sz w:val="20"/>
    </w:rPr>
  </w:style>
  <w:style w:type="paragraph" w:styleId="Puslapioinaostekstas">
    <w:name w:val="footnote text"/>
    <w:basedOn w:val="prastasis"/>
    <w:link w:val="PuslapioinaostekstasDiagrama"/>
    <w:uiPriority w:val="99"/>
    <w:unhideWhenUsed/>
    <w:rsid w:val="004258DB"/>
    <w:rPr>
      <w:sz w:val="20"/>
      <w:szCs w:val="20"/>
    </w:rPr>
  </w:style>
  <w:style w:type="character" w:customStyle="1" w:styleId="PuslapioinaostekstasDiagrama">
    <w:name w:val="Puslapio išnašos tekstas Diagrama"/>
    <w:basedOn w:val="Numatytasispastraiposriftas"/>
    <w:link w:val="Puslapioinaostekstas"/>
    <w:uiPriority w:val="99"/>
    <w:rsid w:val="004258DB"/>
    <w:rPr>
      <w:rFonts w:ascii="Arial" w:hAnsi="Arial"/>
      <w:sz w:val="20"/>
      <w:szCs w:val="20"/>
    </w:rPr>
  </w:style>
  <w:style w:type="character" w:styleId="Puslapioinaosnuoroda">
    <w:name w:val="footnote reference"/>
    <w:aliases w:val="fr"/>
    <w:basedOn w:val="Numatytasispastraiposriftas"/>
    <w:uiPriority w:val="99"/>
    <w:unhideWhenUsed/>
    <w:rsid w:val="004258DB"/>
    <w:rPr>
      <w:vertAlign w:val="superscript"/>
    </w:rPr>
  </w:style>
  <w:style w:type="paragraph" w:styleId="Komentarotema">
    <w:name w:val="annotation subject"/>
    <w:basedOn w:val="Komentarotekstas"/>
    <w:next w:val="Komentarotekstas"/>
    <w:link w:val="KomentarotemaDiagrama"/>
    <w:uiPriority w:val="99"/>
    <w:semiHidden/>
    <w:unhideWhenUsed/>
    <w:rsid w:val="004258DB"/>
    <w:rPr>
      <w:b/>
      <w:bCs/>
    </w:rPr>
  </w:style>
  <w:style w:type="character" w:customStyle="1" w:styleId="KomentarotemaDiagrama">
    <w:name w:val="Komentaro tema Diagrama"/>
    <w:basedOn w:val="KomentarotekstasDiagrama"/>
    <w:link w:val="Komentarotema"/>
    <w:uiPriority w:val="99"/>
    <w:semiHidden/>
    <w:rsid w:val="004258DB"/>
    <w:rPr>
      <w:rFonts w:ascii="Arial" w:hAnsi="Arial"/>
      <w:b/>
      <w:bCs/>
      <w:sz w:val="20"/>
      <w:szCs w:val="20"/>
    </w:rPr>
  </w:style>
  <w:style w:type="paragraph" w:styleId="Antrats">
    <w:name w:val="header"/>
    <w:basedOn w:val="prastasis"/>
    <w:link w:val="AntratsDiagrama"/>
    <w:uiPriority w:val="99"/>
    <w:semiHidden/>
    <w:unhideWhenUsed/>
    <w:rsid w:val="00E604CF"/>
    <w:pPr>
      <w:tabs>
        <w:tab w:val="center" w:pos="4819"/>
        <w:tab w:val="right" w:pos="9638"/>
      </w:tabs>
    </w:pPr>
  </w:style>
  <w:style w:type="character" w:customStyle="1" w:styleId="AntratsDiagrama">
    <w:name w:val="Antraštės Diagrama"/>
    <w:basedOn w:val="Numatytasispastraiposriftas"/>
    <w:link w:val="Antrats"/>
    <w:uiPriority w:val="99"/>
    <w:semiHidden/>
    <w:rsid w:val="00E604CF"/>
    <w:rPr>
      <w:rFonts w:ascii="Arial" w:hAnsi="Arial"/>
    </w:rPr>
  </w:style>
  <w:style w:type="character" w:styleId="Perirtashipersaitas">
    <w:name w:val="FollowedHyperlink"/>
    <w:basedOn w:val="Numatytasispastraiposriftas"/>
    <w:uiPriority w:val="99"/>
    <w:semiHidden/>
    <w:unhideWhenUsed/>
    <w:rsid w:val="003D4D09"/>
    <w:rPr>
      <w:color w:val="954F72" w:themeColor="followedHyperlink"/>
      <w:u w:val="single"/>
    </w:rPr>
  </w:style>
  <w:style w:type="character" w:styleId="Neapdorotaspaminjimas">
    <w:name w:val="Unresolved Mention"/>
    <w:basedOn w:val="Numatytasispastraiposriftas"/>
    <w:uiPriority w:val="99"/>
    <w:semiHidden/>
    <w:unhideWhenUsed/>
    <w:rsid w:val="00B31802"/>
    <w:rPr>
      <w:color w:val="605E5C"/>
      <w:shd w:val="clear" w:color="auto" w:fill="E1DFDD"/>
    </w:rPr>
  </w:style>
  <w:style w:type="paragraph" w:styleId="Pataisymai">
    <w:name w:val="Revision"/>
    <w:hidden/>
    <w:uiPriority w:val="99"/>
    <w:semiHidden/>
    <w:rsid w:val="000E254E"/>
    <w:pPr>
      <w:spacing w:after="0" w:line="240" w:lineRule="auto"/>
    </w:pPr>
    <w:rPr>
      <w:rFonts w:ascii="Arial" w:hAnsi="Arial"/>
    </w:rPr>
  </w:style>
  <w:style w:type="character" w:customStyle="1" w:styleId="cf01">
    <w:name w:val="cf01"/>
    <w:basedOn w:val="Numatytasispastraiposriftas"/>
    <w:rsid w:val="000E1D79"/>
    <w:rPr>
      <w:rFonts w:ascii="Segoe UI" w:hAnsi="Segoe UI" w:cs="Segoe UI" w:hint="default"/>
      <w:sz w:val="18"/>
      <w:szCs w:val="18"/>
    </w:rPr>
  </w:style>
  <w:style w:type="paragraph" w:customStyle="1" w:styleId="paragraph">
    <w:name w:val="paragraph"/>
    <w:basedOn w:val="prastasis"/>
    <w:rsid w:val="00FA1069"/>
    <w:pPr>
      <w:spacing w:before="100" w:beforeAutospacing="1" w:after="100" w:afterAutospacing="1"/>
      <w:ind w:firstLine="0"/>
    </w:pPr>
    <w:rPr>
      <w:rFonts w:ascii="Times New Roman" w:eastAsia="Times New Roman" w:hAnsi="Times New Roman" w:cs="Times New Roman"/>
      <w:sz w:val="24"/>
      <w:szCs w:val="24"/>
      <w:lang w:eastAsia="lt-LT"/>
    </w:rPr>
  </w:style>
  <w:style w:type="character" w:customStyle="1" w:styleId="eop">
    <w:name w:val="eop"/>
    <w:basedOn w:val="Numatytasispastraiposriftas"/>
    <w:rsid w:val="00FA1069"/>
  </w:style>
  <w:style w:type="paragraph" w:styleId="Pagrindinistekstas">
    <w:name w:val="Body Text"/>
    <w:basedOn w:val="prastasis"/>
    <w:link w:val="PagrindinistekstasDiagrama"/>
    <w:rsid w:val="00EA666E"/>
    <w:pPr>
      <w:ind w:firstLine="0"/>
      <w:jc w:val="both"/>
    </w:pPr>
    <w:rPr>
      <w:rFonts w:ascii="Times New Roman" w:eastAsia="Times New Roman" w:hAnsi="Times New Roman" w:cs="Times New Roman"/>
      <w:b/>
      <w:sz w:val="24"/>
      <w:szCs w:val="24"/>
    </w:rPr>
  </w:style>
  <w:style w:type="character" w:customStyle="1" w:styleId="PagrindinistekstasDiagrama">
    <w:name w:val="Pagrindinis tekstas Diagrama"/>
    <w:basedOn w:val="Numatytasispastraiposriftas"/>
    <w:link w:val="Pagrindinistekstas"/>
    <w:rsid w:val="00EA666E"/>
    <w:rPr>
      <w:rFonts w:ascii="Times New Roman" w:eastAsia="Times New Roman" w:hAnsi="Times New Roman" w:cs="Times New Roman"/>
      <w:b/>
      <w:sz w:val="24"/>
      <w:szCs w:val="24"/>
    </w:rPr>
  </w:style>
  <w:style w:type="paragraph" w:customStyle="1" w:styleId="bodytext">
    <w:name w:val="bodytext"/>
    <w:basedOn w:val="prastasis"/>
    <w:rsid w:val="00EA666E"/>
    <w:pPr>
      <w:spacing w:before="100" w:beforeAutospacing="1" w:after="100" w:afterAutospacing="1"/>
      <w:ind w:firstLine="0"/>
    </w:pPr>
    <w:rPr>
      <w:rFonts w:ascii="Times New Roman" w:eastAsia="Times New Roman" w:hAnsi="Times New Roman" w:cs="Times New Roman"/>
      <w:sz w:val="24"/>
      <w:szCs w:val="24"/>
      <w:lang w:eastAsia="lt-LT"/>
    </w:rPr>
  </w:style>
  <w:style w:type="paragraph" w:styleId="Pagrindiniotekstotrauka">
    <w:name w:val="Body Text Indent"/>
    <w:basedOn w:val="prastasis"/>
    <w:link w:val="PagrindiniotekstotraukaDiagrama"/>
    <w:uiPriority w:val="99"/>
    <w:semiHidden/>
    <w:unhideWhenUsed/>
    <w:rsid w:val="00AA1E5E"/>
    <w:pPr>
      <w:spacing w:after="120"/>
      <w:ind w:left="283"/>
    </w:pPr>
  </w:style>
  <w:style w:type="character" w:customStyle="1" w:styleId="PagrindiniotekstotraukaDiagrama">
    <w:name w:val="Pagrindinio teksto įtrauka Diagrama"/>
    <w:basedOn w:val="Numatytasispastraiposriftas"/>
    <w:link w:val="Pagrindiniotekstotrauka"/>
    <w:uiPriority w:val="99"/>
    <w:semiHidden/>
    <w:rsid w:val="00AA1E5E"/>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0D634B02CD54784BC58B38AE1C55F6B"/>
        <w:category>
          <w:name w:val="Bendrosios nuostatos"/>
          <w:gallery w:val="placeholder"/>
        </w:category>
        <w:types>
          <w:type w:val="bbPlcHdr"/>
        </w:types>
        <w:behaviors>
          <w:behavior w:val="content"/>
        </w:behaviors>
        <w:guid w:val="{23106F25-6CB7-4299-8610-664198B900A2}"/>
      </w:docPartPr>
      <w:docPartBody>
        <w:p w:rsidR="0008137B" w:rsidRDefault="00F82815">
          <w:pPr>
            <w:pStyle w:val="90D634B02CD54784BC58B38AE1C55F6B"/>
          </w:pPr>
          <w:r w:rsidRPr="005B5877">
            <w:rPr>
              <w:rFonts w:cs="Arial"/>
              <w:color w:val="0070C0"/>
            </w:rPr>
            <w:t>[Pasirinkite]</w:t>
          </w:r>
        </w:p>
      </w:docPartBody>
    </w:docPart>
    <w:docPart>
      <w:docPartPr>
        <w:name w:val="1D39445B2FC4486EBAF077EED9BED805"/>
        <w:category>
          <w:name w:val="Bendrosios nuostatos"/>
          <w:gallery w:val="placeholder"/>
        </w:category>
        <w:types>
          <w:type w:val="bbPlcHdr"/>
        </w:types>
        <w:behaviors>
          <w:behavior w:val="content"/>
        </w:behaviors>
        <w:guid w:val="{3FEDFBD6-4F0C-49AB-B641-4311CEFCBFAB}"/>
      </w:docPartPr>
      <w:docPartBody>
        <w:p w:rsidR="0008137B" w:rsidRDefault="00F82815">
          <w:pPr>
            <w:pStyle w:val="1D39445B2FC4486EBAF077EED9BED805"/>
          </w:pPr>
          <w:r w:rsidRPr="00EE77C9">
            <w:rPr>
              <w:rFonts w:cs="Arial"/>
              <w:bCs/>
            </w:rPr>
            <w:t>____________________________________</w:t>
          </w:r>
        </w:p>
      </w:docPartBody>
    </w:docPart>
    <w:docPart>
      <w:docPartPr>
        <w:name w:val="03EAEC631879484CB24936599E0FDAAE"/>
        <w:category>
          <w:name w:val="Bendrosios nuostatos"/>
          <w:gallery w:val="placeholder"/>
        </w:category>
        <w:types>
          <w:type w:val="bbPlcHdr"/>
        </w:types>
        <w:behaviors>
          <w:behavior w:val="content"/>
        </w:behaviors>
        <w:guid w:val="{4492F38C-3FD3-46D7-B699-833F076E60CF}"/>
      </w:docPartPr>
      <w:docPartBody>
        <w:p w:rsidR="0008137B" w:rsidRDefault="00F82815">
          <w:pPr>
            <w:pStyle w:val="03EAEC631879484CB24936599E0FDAAE"/>
          </w:pPr>
          <w:r w:rsidRPr="00EE77C9">
            <w:rPr>
              <w:rFonts w:eastAsia="Arial" w:cs="Arial"/>
              <w:color w:val="0070C0"/>
            </w:rPr>
            <w:t>Įrašyti pirkimo objekto pavadinimą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F03"/>
    <w:rsid w:val="0008137B"/>
    <w:rsid w:val="00094162"/>
    <w:rsid w:val="00317069"/>
    <w:rsid w:val="00354F03"/>
    <w:rsid w:val="003A0C1B"/>
    <w:rsid w:val="003E4493"/>
    <w:rsid w:val="00467FB0"/>
    <w:rsid w:val="004879EA"/>
    <w:rsid w:val="00492A71"/>
    <w:rsid w:val="00600468"/>
    <w:rsid w:val="00715145"/>
    <w:rsid w:val="00876D0A"/>
    <w:rsid w:val="00947F13"/>
    <w:rsid w:val="009E039C"/>
    <w:rsid w:val="009E7AF0"/>
    <w:rsid w:val="00AE0F4D"/>
    <w:rsid w:val="00C3266A"/>
    <w:rsid w:val="00CB3552"/>
    <w:rsid w:val="00EA14B9"/>
    <w:rsid w:val="00F82815"/>
    <w:rsid w:val="00F872D4"/>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Pr>
      <w:color w:val="808080"/>
    </w:rPr>
  </w:style>
  <w:style w:type="paragraph" w:customStyle="1" w:styleId="90D634B02CD54784BC58B38AE1C55F6B">
    <w:name w:val="90D634B02CD54784BC58B38AE1C55F6B"/>
    <w:pPr>
      <w:spacing w:after="0" w:line="240" w:lineRule="auto"/>
      <w:ind w:left="720" w:firstLine="357"/>
      <w:contextualSpacing/>
    </w:pPr>
    <w:rPr>
      <w:rFonts w:ascii="Arial" w:eastAsiaTheme="minorHAnsi" w:hAnsi="Arial"/>
      <w:lang w:eastAsia="en-US"/>
    </w:rPr>
  </w:style>
  <w:style w:type="paragraph" w:customStyle="1" w:styleId="1D39445B2FC4486EBAF077EED9BED805">
    <w:name w:val="1D39445B2FC4486EBAF077EED9BED805"/>
    <w:pPr>
      <w:spacing w:after="0" w:line="240" w:lineRule="auto"/>
      <w:ind w:left="720" w:firstLine="357"/>
      <w:contextualSpacing/>
    </w:pPr>
    <w:rPr>
      <w:rFonts w:ascii="Arial" w:eastAsiaTheme="minorHAnsi" w:hAnsi="Arial"/>
      <w:lang w:eastAsia="en-US"/>
    </w:rPr>
  </w:style>
  <w:style w:type="paragraph" w:customStyle="1" w:styleId="03EAEC631879484CB24936599E0FDAAE">
    <w:name w:val="03EAEC631879484CB24936599E0FDAAE"/>
    <w:pPr>
      <w:spacing w:after="0" w:line="240" w:lineRule="auto"/>
      <w:ind w:left="720" w:firstLine="357"/>
      <w:contextualSpacing/>
    </w:pPr>
    <w:rPr>
      <w:rFonts w:ascii="Arial" w:eastAsiaTheme="minorHAnsi" w:hAnsi="Arial"/>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00ff81f-8d6e-490a-9301-caac4298b7fb">
      <Terms xmlns="http://schemas.microsoft.com/office/infopath/2007/PartnerControls"/>
    </lcf76f155ced4ddcb4097134ff3c332f>
    <TaxCatchAll xmlns="24fc6317-c063-4ee8-8087-6d60cd24f46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A5681AB322D1347B1F7CBA0195EE3D0" ma:contentTypeVersion="18" ma:contentTypeDescription="Create a new document." ma:contentTypeScope="" ma:versionID="1942ecbe45120a5f9416af3066162202">
  <xsd:schema xmlns:xsd="http://www.w3.org/2001/XMLSchema" xmlns:xs="http://www.w3.org/2001/XMLSchema" xmlns:p="http://schemas.microsoft.com/office/2006/metadata/properties" xmlns:ns2="600ff81f-8d6e-490a-9301-caac4298b7fb" xmlns:ns3="24fc6317-c063-4ee8-8087-6d60cd24f46a" targetNamespace="http://schemas.microsoft.com/office/2006/metadata/properties" ma:root="true" ma:fieldsID="9a1966108cb594d61f9cdcb8fd0cda16" ns2:_="" ns3:_="">
    <xsd:import namespace="600ff81f-8d6e-490a-9301-caac4298b7fb"/>
    <xsd:import namespace="24fc6317-c063-4ee8-8087-6d60cd24f46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0ff81f-8d6e-490a-9301-caac4298b7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34a8a67-bd8a-4395-b6f5-189eb7ec8d8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4fc6317-c063-4ee8-8087-6d60cd24f46a"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9bfcba4-891e-46d9-b589-21200ffbf81d}" ma:internalName="TaxCatchAll" ma:showField="CatchAllData" ma:web="24fc6317-c063-4ee8-8087-6d60cd24f4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2DEEDF-EFE1-4DCB-A408-A66DD51C7574}">
  <ds:schemaRefs>
    <ds:schemaRef ds:uri="http://schemas.microsoft.com/office/2006/metadata/properties"/>
    <ds:schemaRef ds:uri="http://schemas.microsoft.com/office/infopath/2007/PartnerControls"/>
    <ds:schemaRef ds:uri="1e095121-1600-414d-a920-1b71b8c9a38c"/>
    <ds:schemaRef ds:uri="6c573dc4-50a9-427d-bc09-d9b47a3e6ca6"/>
    <ds:schemaRef ds:uri="a3cccf13-164a-4775-80aa-d06604682c4b"/>
    <ds:schemaRef ds:uri="b37a2645-2228-443c-a8e7-93cdd1cf6b0e"/>
    <ds:schemaRef ds:uri="600ff81f-8d6e-490a-9301-caac4298b7fb"/>
    <ds:schemaRef ds:uri="24fc6317-c063-4ee8-8087-6d60cd24f46a"/>
  </ds:schemaRefs>
</ds:datastoreItem>
</file>

<file path=customXml/itemProps2.xml><?xml version="1.0" encoding="utf-8"?>
<ds:datastoreItem xmlns:ds="http://schemas.openxmlformats.org/officeDocument/2006/customXml" ds:itemID="{03E7C742-4BA4-4869-B53C-4F656963F82C}">
  <ds:schemaRefs>
    <ds:schemaRef ds:uri="http://schemas.microsoft.com/sharepoint/v3/contenttype/forms"/>
  </ds:schemaRefs>
</ds:datastoreItem>
</file>

<file path=customXml/itemProps3.xml><?xml version="1.0" encoding="utf-8"?>
<ds:datastoreItem xmlns:ds="http://schemas.openxmlformats.org/officeDocument/2006/customXml" ds:itemID="{CB534D40-672B-445E-9A37-CEED1EED72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0ff81f-8d6e-490a-9301-caac4298b7fb"/>
    <ds:schemaRef ds:uri="24fc6317-c063-4ee8-8087-6d60cd24f4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E47E8C8-8260-4716-BFC5-4D24A7AFAE51}">
  <ds:schemaRefs>
    <ds:schemaRef ds:uri="http://schemas.openxmlformats.org/officeDocument/2006/bibliography"/>
  </ds:schemaRefs>
</ds:datastoreItem>
</file>

<file path=docMetadata/LabelInfo.xml><?xml version="1.0" encoding="utf-8"?>
<clbl:labelList xmlns:clbl="http://schemas.microsoft.com/office/2020/mipLabelMetadata">
  <clbl:label id="{e810fced-0dec-4651-9321-005788812900}" enabled="0" method="" siteId="{e810fced-0dec-4651-9321-005788812900}" removed="1"/>
</clbl:labelList>
</file>

<file path=docProps/app.xml><?xml version="1.0" encoding="utf-8"?>
<Properties xmlns="http://schemas.openxmlformats.org/officeDocument/2006/extended-properties" xmlns:vt="http://schemas.openxmlformats.org/officeDocument/2006/docPropsVTypes">
  <Template>Normal</Template>
  <TotalTime>2</TotalTime>
  <Pages>2</Pages>
  <Words>3763</Words>
  <Characters>2146</Characters>
  <Application>Microsoft Office Word</Application>
  <DocSecurity>0</DocSecurity>
  <Lines>17</Lines>
  <Paragraphs>11</Paragraphs>
  <ScaleCrop>false</ScaleCrop>
  <Company/>
  <LinksUpToDate>false</LinksUpToDate>
  <CharactersWithSpaces>5898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Greta Jatulionytė</dc:creator>
  <cp:keywords/>
  <dc:description/>
  <cp:lastModifiedBy>Eglė Alijeva</cp:lastModifiedBy>
  <cp:revision>16</cp:revision>
  <dcterms:created xsi:type="dcterms:W3CDTF">2025-02-11T14:07:00Z</dcterms:created>
  <dcterms:modified xsi:type="dcterms:W3CDTF">2025-02-17T13:19:00Z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0x0101005A5681AB322D1347B1F7CBA0195EE3D0</vt:lpwstr>
  </property>
  <property fmtid="{D5CDD505-2E9C-101B-9397-08002B2CF9AE}" pid="3" name="MediaServiceImageTags">
    <vt:lpwstr/>
  </property>
</Properties>
</file>